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71F2A" w14:textId="3DC3182C" w:rsidR="008C4872" w:rsidRDefault="003928A7" w:rsidP="00BF1BD7">
      <w:pPr>
        <w:pStyle w:val="Organization"/>
        <w:jc w:val="center"/>
        <w:rPr>
          <w:sz w:val="32"/>
        </w:rPr>
      </w:pPr>
      <w:r>
        <w:rPr>
          <w:b w:val="0"/>
          <w:noProof/>
          <w:color w:val="2E74B5" w:themeColor="accent1" w:themeShade="BF"/>
          <w:sz w:val="28"/>
          <w:lang w:val="en-GB" w:eastAsia="en-GB"/>
        </w:rPr>
        <w:drawing>
          <wp:anchor distT="0" distB="0" distL="114300" distR="114300" simplePos="0" relativeHeight="251659264" behindDoc="1" locked="0" layoutInCell="1" allowOverlap="1" wp14:anchorId="0083124D" wp14:editId="629A3E13">
            <wp:simplePos x="0" y="0"/>
            <wp:positionH relativeFrom="margin">
              <wp:align>center</wp:align>
            </wp:positionH>
            <wp:positionV relativeFrom="page">
              <wp:posOffset>719455</wp:posOffset>
            </wp:positionV>
            <wp:extent cx="1868400" cy="403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avina\Downloads\logosmartsure.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68400" cy="40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8D3F0" w14:textId="77777777" w:rsidR="001C056C" w:rsidRDefault="001C056C" w:rsidP="00BF1BD7">
      <w:pPr>
        <w:pStyle w:val="Organization"/>
        <w:jc w:val="center"/>
        <w:rPr>
          <w:sz w:val="32"/>
        </w:rPr>
      </w:pPr>
    </w:p>
    <w:p w14:paraId="3F69990E" w14:textId="6585BFFC" w:rsidR="00653066" w:rsidRPr="009E57E2" w:rsidRDefault="00263C34" w:rsidP="00653066">
      <w:pPr>
        <w:spacing w:after="0" w:line="240" w:lineRule="auto"/>
        <w:jc w:val="center"/>
        <w:rPr>
          <w:b/>
          <w:color w:val="ED7D31" w:themeColor="accent2"/>
          <w:sz w:val="36"/>
        </w:rPr>
      </w:pPr>
      <w:r>
        <w:rPr>
          <w:b/>
          <w:color w:val="00B050"/>
          <w:sz w:val="36"/>
        </w:rPr>
        <w:t xml:space="preserve">Boiler </w:t>
      </w:r>
      <w:r w:rsidR="004C54D4">
        <w:rPr>
          <w:b/>
          <w:color w:val="00B050"/>
          <w:sz w:val="36"/>
        </w:rPr>
        <w:t xml:space="preserve">Breakdown </w:t>
      </w:r>
      <w:r>
        <w:rPr>
          <w:b/>
          <w:color w:val="00B050"/>
          <w:sz w:val="36"/>
        </w:rPr>
        <w:t>Cover</w:t>
      </w:r>
    </w:p>
    <w:p w14:paraId="1CB85586" w14:textId="7341D3DC" w:rsidR="003654ED" w:rsidRPr="008C4872" w:rsidRDefault="00A423E3" w:rsidP="00653066">
      <w:pPr>
        <w:spacing w:after="0" w:line="240" w:lineRule="auto"/>
        <w:jc w:val="center"/>
        <w:rPr>
          <w:color w:val="ED7D31" w:themeColor="accent2"/>
          <w:sz w:val="36"/>
        </w:rPr>
      </w:pPr>
      <w:r w:rsidRPr="0086734B">
        <w:rPr>
          <w:color w:val="5B9BD5" w:themeColor="accent1"/>
          <w:sz w:val="36"/>
        </w:rPr>
        <w:t>Policy Terms and Conditions</w:t>
      </w:r>
    </w:p>
    <w:p w14:paraId="66B5B9CA" w14:textId="4536DA9D" w:rsidR="00A423E3" w:rsidRPr="008C4872" w:rsidRDefault="00F13412" w:rsidP="008C4872">
      <w:pPr>
        <w:jc w:val="center"/>
        <w:rPr>
          <w:sz w:val="16"/>
        </w:rPr>
      </w:pPr>
      <w:r>
        <w:rPr>
          <w:noProof/>
        </w:rPr>
        <w:drawing>
          <wp:inline distT="0" distB="0" distL="0" distR="0" wp14:anchorId="646D85AF" wp14:editId="58AE83CF">
            <wp:extent cx="1561465" cy="1042670"/>
            <wp:effectExtent l="0" t="0" r="635" b="508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1465" cy="1042670"/>
                    </a:xfrm>
                    <a:prstGeom prst="rect">
                      <a:avLst/>
                    </a:prstGeom>
                  </pic:spPr>
                </pic:pic>
              </a:graphicData>
            </a:graphic>
          </wp:inline>
        </w:drawing>
      </w:r>
    </w:p>
    <w:p w14:paraId="221C58B0" w14:textId="77777777" w:rsidR="005B6B6A" w:rsidRDefault="005B6B6A" w:rsidP="005D3034">
      <w:pPr>
        <w:spacing w:after="0" w:line="240" w:lineRule="auto"/>
        <w:jc w:val="both"/>
        <w:rPr>
          <w:color w:val="auto"/>
          <w:sz w:val="19"/>
          <w:szCs w:val="19"/>
        </w:rPr>
      </w:pPr>
    </w:p>
    <w:p w14:paraId="386E6312" w14:textId="77777777" w:rsidR="005B6B6A" w:rsidRDefault="005B6B6A" w:rsidP="005D3034">
      <w:pPr>
        <w:spacing w:after="0" w:line="240" w:lineRule="auto"/>
        <w:jc w:val="both"/>
        <w:rPr>
          <w:color w:val="auto"/>
          <w:sz w:val="19"/>
          <w:szCs w:val="19"/>
        </w:rPr>
      </w:pPr>
    </w:p>
    <w:p w14:paraId="3EEE8247" w14:textId="77777777" w:rsidR="00740882" w:rsidRPr="002D0E04" w:rsidRDefault="00740882" w:rsidP="00740882">
      <w:pPr>
        <w:spacing w:after="0" w:line="240" w:lineRule="auto"/>
        <w:jc w:val="both"/>
        <w:rPr>
          <w:color w:val="auto"/>
          <w:sz w:val="19"/>
          <w:szCs w:val="19"/>
        </w:rPr>
      </w:pPr>
      <w:r w:rsidRPr="002D0E04">
        <w:rPr>
          <w:color w:val="auto"/>
          <w:sz w:val="19"/>
          <w:szCs w:val="19"/>
        </w:rPr>
        <w:t xml:space="preserve">At </w:t>
      </w:r>
      <w:r>
        <w:rPr>
          <w:color w:val="auto"/>
          <w:sz w:val="19"/>
          <w:szCs w:val="19"/>
        </w:rPr>
        <w:t xml:space="preserve">Smart-Sure </w:t>
      </w:r>
      <w:r w:rsidRPr="002D0E04">
        <w:rPr>
          <w:color w:val="auto"/>
          <w:sz w:val="19"/>
          <w:szCs w:val="19"/>
        </w:rPr>
        <w:t xml:space="preserve">Limited, we are committed to deliver exceptional customer service, based on our leading insurance products for your household items. We pride ourselves in listening to all our </w:t>
      </w:r>
      <w:r w:rsidRPr="00FD070D">
        <w:rPr>
          <w:color w:val="auto"/>
          <w:sz w:val="19"/>
          <w:szCs w:val="19"/>
          <w:highlight w:val="yellow"/>
        </w:rPr>
        <w:t>customers</w:t>
      </w:r>
      <w:r>
        <w:rPr>
          <w:color w:val="auto"/>
          <w:sz w:val="19"/>
          <w:szCs w:val="19"/>
        </w:rPr>
        <w:t xml:space="preserve"> whilst developing our policies.</w:t>
      </w:r>
    </w:p>
    <w:p w14:paraId="5F08BF6C" w14:textId="77777777" w:rsidR="00740882" w:rsidRPr="002D0E04" w:rsidRDefault="00740882" w:rsidP="00740882">
      <w:pPr>
        <w:spacing w:after="0" w:line="240" w:lineRule="auto"/>
        <w:jc w:val="both"/>
        <w:rPr>
          <w:color w:val="auto"/>
          <w:sz w:val="19"/>
          <w:szCs w:val="19"/>
        </w:rPr>
      </w:pPr>
      <w:r w:rsidRPr="002D0E04">
        <w:rPr>
          <w:color w:val="auto"/>
          <w:sz w:val="19"/>
          <w:szCs w:val="19"/>
        </w:rPr>
        <w:t xml:space="preserve">This insurance policy has been arranged for you by </w:t>
      </w:r>
      <w:r>
        <w:rPr>
          <w:color w:val="auto"/>
          <w:sz w:val="19"/>
          <w:szCs w:val="19"/>
        </w:rPr>
        <w:t xml:space="preserve">Smart-Sure </w:t>
      </w:r>
      <w:r w:rsidRPr="002D0E04">
        <w:rPr>
          <w:color w:val="auto"/>
          <w:sz w:val="19"/>
          <w:szCs w:val="19"/>
        </w:rPr>
        <w:t xml:space="preserve">Limited. </w:t>
      </w:r>
      <w:r>
        <w:rPr>
          <w:color w:val="auto"/>
          <w:sz w:val="19"/>
          <w:szCs w:val="19"/>
        </w:rPr>
        <w:t xml:space="preserve">Smart-Sure </w:t>
      </w:r>
      <w:r w:rsidRPr="002D0E04">
        <w:rPr>
          <w:color w:val="auto"/>
          <w:sz w:val="19"/>
          <w:szCs w:val="19"/>
        </w:rPr>
        <w:t xml:space="preserve">Limited </w:t>
      </w:r>
      <w:r>
        <w:rPr>
          <w:color w:val="auto"/>
          <w:sz w:val="19"/>
          <w:szCs w:val="19"/>
        </w:rPr>
        <w:t>is</w:t>
      </w:r>
      <w:r w:rsidRPr="002D0E04">
        <w:rPr>
          <w:color w:val="auto"/>
          <w:sz w:val="19"/>
          <w:szCs w:val="19"/>
        </w:rPr>
        <w:t xml:space="preserve"> an appointed representative of Asurit Limited who </w:t>
      </w:r>
      <w:r>
        <w:rPr>
          <w:color w:val="auto"/>
          <w:sz w:val="19"/>
          <w:szCs w:val="19"/>
        </w:rPr>
        <w:t>is</w:t>
      </w:r>
      <w:r w:rsidRPr="002D0E04">
        <w:rPr>
          <w:color w:val="auto"/>
          <w:sz w:val="19"/>
          <w:szCs w:val="19"/>
        </w:rPr>
        <w:t xml:space="preserve"> authori</w:t>
      </w:r>
      <w:r>
        <w:rPr>
          <w:color w:val="auto"/>
          <w:sz w:val="19"/>
          <w:szCs w:val="19"/>
        </w:rPr>
        <w:t>s</w:t>
      </w:r>
      <w:r w:rsidRPr="002D0E04">
        <w:rPr>
          <w:color w:val="auto"/>
          <w:sz w:val="19"/>
          <w:szCs w:val="19"/>
        </w:rPr>
        <w:t>ed and regulated by the Financial Conduct Authority.</w:t>
      </w:r>
    </w:p>
    <w:p w14:paraId="55B678B3" w14:textId="77FFFF36" w:rsidR="005D3034" w:rsidRDefault="00740882" w:rsidP="00740882">
      <w:pPr>
        <w:spacing w:after="0" w:line="240" w:lineRule="auto"/>
        <w:jc w:val="both"/>
        <w:rPr>
          <w:color w:val="auto"/>
          <w:sz w:val="19"/>
          <w:szCs w:val="19"/>
        </w:rPr>
      </w:pPr>
      <w:r w:rsidRPr="002D0E04">
        <w:rPr>
          <w:color w:val="auto"/>
          <w:sz w:val="19"/>
          <w:szCs w:val="19"/>
        </w:rPr>
        <w:t xml:space="preserve">This booklet contains the full terms and conditions of your policy. Please read it </w:t>
      </w:r>
      <w:r w:rsidR="004C54D4" w:rsidRPr="002D0E04">
        <w:rPr>
          <w:color w:val="auto"/>
          <w:sz w:val="19"/>
          <w:szCs w:val="19"/>
        </w:rPr>
        <w:t>carefully.</w:t>
      </w:r>
    </w:p>
    <w:p w14:paraId="544161A3" w14:textId="77777777" w:rsidR="005D3034" w:rsidRPr="002D0E04" w:rsidRDefault="005D3034" w:rsidP="005D3034">
      <w:pPr>
        <w:spacing w:after="0" w:line="240" w:lineRule="auto"/>
        <w:jc w:val="both"/>
        <w:rPr>
          <w:sz w:val="19"/>
          <w:szCs w:val="19"/>
        </w:rPr>
      </w:pPr>
    </w:p>
    <w:p w14:paraId="6B4B98A8" w14:textId="77777777" w:rsidR="005D3034" w:rsidRPr="00A75F05" w:rsidRDefault="005D3034" w:rsidP="00F41BAC">
      <w:pPr>
        <w:pStyle w:val="Organization"/>
        <w:spacing w:before="0"/>
        <w:rPr>
          <w:color w:val="ED7D31" w:themeColor="accent2"/>
          <w:sz w:val="24"/>
        </w:rPr>
      </w:pPr>
      <w:r w:rsidRPr="00D20F6C">
        <w:rPr>
          <w:color w:val="002060"/>
          <w:sz w:val="24"/>
        </w:rPr>
        <w:t>Contact</w:t>
      </w:r>
    </w:p>
    <w:p w14:paraId="4E2C5B31" w14:textId="77777777" w:rsidR="005D3034" w:rsidRDefault="005D3034" w:rsidP="00F41BAC">
      <w:pPr>
        <w:spacing w:after="0" w:line="240" w:lineRule="auto"/>
        <w:jc w:val="both"/>
        <w:rPr>
          <w:color w:val="auto"/>
        </w:rPr>
      </w:pPr>
      <w:r w:rsidRPr="00B75373">
        <w:rPr>
          <w:color w:val="auto"/>
        </w:rPr>
        <w:t xml:space="preserve">If you have any questions regarding the terms and conditions, please do contact </w:t>
      </w:r>
      <w:r>
        <w:rPr>
          <w:color w:val="auto"/>
        </w:rPr>
        <w:t>using the details below:</w:t>
      </w:r>
    </w:p>
    <w:p w14:paraId="0F6214F9" w14:textId="77777777" w:rsidR="00A37E15" w:rsidRDefault="00A37E15" w:rsidP="00A37E15">
      <w:pPr>
        <w:pStyle w:val="ContactInfo"/>
        <w:spacing w:after="0" w:line="240" w:lineRule="auto"/>
        <w:ind w:left="1134" w:hanging="1134"/>
        <w:rPr>
          <w:color w:val="auto"/>
        </w:rPr>
      </w:pPr>
      <w:r w:rsidRPr="007849E1">
        <w:rPr>
          <w:color w:val="auto"/>
        </w:rPr>
        <w:t>Post</w:t>
      </w:r>
      <w:r>
        <w:rPr>
          <w:color w:val="auto"/>
        </w:rPr>
        <w:t>:</w:t>
      </w:r>
      <w:r>
        <w:rPr>
          <w:color w:val="auto"/>
        </w:rPr>
        <w:tab/>
        <w:t>Smart-Sure Limited</w:t>
      </w:r>
    </w:p>
    <w:p w14:paraId="40CB5977" w14:textId="77777777" w:rsidR="00A37E15" w:rsidRDefault="00A37E15" w:rsidP="00A37E15">
      <w:pPr>
        <w:pStyle w:val="ContactInfo"/>
        <w:spacing w:after="0" w:line="240" w:lineRule="auto"/>
        <w:ind w:left="1134"/>
        <w:rPr>
          <w:color w:val="auto"/>
        </w:rPr>
      </w:pPr>
      <w:r>
        <w:rPr>
          <w:color w:val="auto"/>
        </w:rPr>
        <w:t>1st Floor</w:t>
      </w:r>
    </w:p>
    <w:p w14:paraId="54340F3C" w14:textId="77777777" w:rsidR="00A37E15" w:rsidRDefault="00A37E15" w:rsidP="00A37E15">
      <w:pPr>
        <w:pStyle w:val="ContactInfo"/>
        <w:spacing w:after="0" w:line="240" w:lineRule="auto"/>
        <w:ind w:left="1134" w:hanging="1134"/>
        <w:rPr>
          <w:color w:val="auto"/>
        </w:rPr>
      </w:pPr>
      <w:r>
        <w:rPr>
          <w:color w:val="auto"/>
        </w:rPr>
        <w:tab/>
        <w:t>AGF House</w:t>
      </w:r>
    </w:p>
    <w:p w14:paraId="6C3944F0" w14:textId="77777777" w:rsidR="00A37E15" w:rsidRDefault="00A37E15" w:rsidP="00A37E15">
      <w:pPr>
        <w:pStyle w:val="ContactInfo"/>
        <w:spacing w:after="0" w:line="240" w:lineRule="auto"/>
        <w:ind w:left="1134" w:hanging="1134"/>
        <w:rPr>
          <w:color w:val="auto"/>
        </w:rPr>
      </w:pPr>
      <w:r>
        <w:rPr>
          <w:color w:val="auto"/>
        </w:rPr>
        <w:tab/>
        <w:t>3-5 Rickmansworth Road</w:t>
      </w:r>
    </w:p>
    <w:p w14:paraId="1265CEAC" w14:textId="396F38A0" w:rsidR="005D3034" w:rsidRDefault="00A37E15" w:rsidP="00A37E15">
      <w:pPr>
        <w:pStyle w:val="ContactInfo"/>
        <w:spacing w:after="0" w:line="240" w:lineRule="auto"/>
        <w:ind w:left="1134"/>
        <w:rPr>
          <w:color w:val="auto"/>
        </w:rPr>
      </w:pPr>
      <w:r>
        <w:rPr>
          <w:color w:val="auto"/>
        </w:rPr>
        <w:t>Watford, WD18 0GX</w:t>
      </w:r>
    </w:p>
    <w:p w14:paraId="66B65834" w14:textId="77777777" w:rsidR="005D3034" w:rsidRDefault="005D3034" w:rsidP="00F41BAC">
      <w:pPr>
        <w:pStyle w:val="ContactInfo"/>
        <w:spacing w:after="0" w:line="240" w:lineRule="auto"/>
        <w:ind w:left="1134" w:hanging="1134"/>
        <w:rPr>
          <w:color w:val="auto"/>
        </w:rPr>
      </w:pPr>
      <w:r>
        <w:rPr>
          <w:color w:val="auto"/>
        </w:rPr>
        <w:t>Phone:</w:t>
      </w:r>
      <w:r>
        <w:rPr>
          <w:color w:val="auto"/>
        </w:rPr>
        <w:tab/>
        <w:t>03333 449 669</w:t>
      </w:r>
    </w:p>
    <w:p w14:paraId="7C62AAD0" w14:textId="127CB8B4" w:rsidR="005D3034" w:rsidRPr="00B8599B" w:rsidRDefault="005D3034" w:rsidP="00F41BAC">
      <w:pPr>
        <w:pStyle w:val="ContactInfo"/>
        <w:spacing w:after="0" w:line="240" w:lineRule="auto"/>
        <w:ind w:left="1134" w:hanging="1134"/>
        <w:rPr>
          <w:color w:val="auto"/>
        </w:rPr>
      </w:pPr>
      <w:r>
        <w:rPr>
          <w:color w:val="auto"/>
        </w:rPr>
        <w:t>Claims:</w:t>
      </w:r>
      <w:r>
        <w:rPr>
          <w:color w:val="auto"/>
        </w:rPr>
        <w:tab/>
        <w:t xml:space="preserve">03333 449 </w:t>
      </w:r>
      <w:r w:rsidR="004C54D4">
        <w:rPr>
          <w:color w:val="auto"/>
        </w:rPr>
        <w:t>669</w:t>
      </w:r>
    </w:p>
    <w:p w14:paraId="28EBBAF2" w14:textId="703FEB4A" w:rsidR="001860AC" w:rsidRDefault="005D3034" w:rsidP="00F41BAC">
      <w:pPr>
        <w:pStyle w:val="ContactInfo"/>
        <w:spacing w:after="0" w:line="240" w:lineRule="auto"/>
        <w:rPr>
          <w:b/>
          <w:i/>
          <w:iCs/>
          <w:color w:val="5B9BD5" w:themeColor="accent1"/>
          <w:sz w:val="24"/>
          <w:szCs w:val="24"/>
        </w:rPr>
      </w:pPr>
      <w:r w:rsidRPr="00B8599B">
        <w:rPr>
          <w:color w:val="auto"/>
        </w:rPr>
        <w:t xml:space="preserve">Email:         </w:t>
      </w:r>
      <w:r w:rsidRPr="00B8599B">
        <w:t xml:space="preserve">     </w:t>
      </w:r>
      <w:hyperlink r:id="rId11" w:history="1">
        <w:r w:rsidRPr="006B3671">
          <w:rPr>
            <w:rStyle w:val="Hyperlink"/>
            <w:b/>
            <w:color w:val="002060"/>
          </w:rPr>
          <w:t>enquiries@smart-</w:t>
        </w:r>
        <w:r>
          <w:rPr>
            <w:rStyle w:val="Hyperlink"/>
            <w:b/>
            <w:color w:val="002060"/>
          </w:rPr>
          <w:t>sure</w:t>
        </w:r>
        <w:r w:rsidRPr="006B3671">
          <w:rPr>
            <w:rStyle w:val="Hyperlink"/>
            <w:b/>
            <w:color w:val="002060"/>
          </w:rPr>
          <w:t>.co</w:t>
        </w:r>
        <w:r>
          <w:rPr>
            <w:rStyle w:val="Hyperlink"/>
            <w:b/>
            <w:color w:val="002060"/>
          </w:rPr>
          <w:t>m</w:t>
        </w:r>
      </w:hyperlink>
      <w:r w:rsidR="001860AC">
        <w:rPr>
          <w:b/>
          <w:sz w:val="24"/>
          <w:szCs w:val="24"/>
        </w:rPr>
        <w:br w:type="page"/>
      </w:r>
    </w:p>
    <w:p w14:paraId="6399DC19" w14:textId="35F50043" w:rsidR="00124C45" w:rsidRPr="00037DC5" w:rsidRDefault="004C54D4" w:rsidP="00124C45">
      <w:pPr>
        <w:pStyle w:val="IntenseQuote"/>
        <w:rPr>
          <w:b/>
          <w:sz w:val="24"/>
          <w:szCs w:val="24"/>
        </w:rPr>
      </w:pPr>
      <w:r>
        <w:rPr>
          <w:b/>
          <w:color w:val="00B0F0"/>
          <w:sz w:val="24"/>
          <w:szCs w:val="24"/>
        </w:rPr>
        <w:lastRenderedPageBreak/>
        <w:t xml:space="preserve">BOILER </w:t>
      </w:r>
      <w:r w:rsidR="00CC200F">
        <w:rPr>
          <w:b/>
          <w:color w:val="00B0F0"/>
          <w:sz w:val="24"/>
          <w:szCs w:val="24"/>
        </w:rPr>
        <w:t xml:space="preserve">BREAKDOWN </w:t>
      </w:r>
      <w:r w:rsidR="00CC200F" w:rsidRPr="00ED5D46">
        <w:rPr>
          <w:b/>
          <w:color w:val="00B0F0"/>
          <w:sz w:val="24"/>
          <w:szCs w:val="24"/>
        </w:rPr>
        <w:t>INSURANCE</w:t>
      </w:r>
      <w:r w:rsidR="00124C45" w:rsidRPr="00ED5D46">
        <w:rPr>
          <w:b/>
          <w:color w:val="00B0F0"/>
          <w:sz w:val="24"/>
          <w:szCs w:val="24"/>
        </w:rPr>
        <w:t xml:space="preserve"> POLICY</w:t>
      </w:r>
    </w:p>
    <w:p w14:paraId="209D8A2B" w14:textId="5151BC88" w:rsidR="00124C45" w:rsidRPr="005B35F5" w:rsidRDefault="00E40B35" w:rsidP="00124C45">
      <w:pPr>
        <w:pBdr>
          <w:bottom w:val="single" w:sz="4" w:space="1" w:color="BDD6EE" w:themeColor="accent1" w:themeTint="66"/>
        </w:pBdr>
        <w:shd w:val="clear" w:color="auto" w:fill="DEEAF6" w:themeFill="accent1" w:themeFillTint="33"/>
        <w:spacing w:after="0" w:line="240" w:lineRule="auto"/>
        <w:jc w:val="both"/>
        <w:rPr>
          <w:rStyle w:val="IntenseReference"/>
          <w:b/>
          <w:color w:val="002060"/>
          <w:sz w:val="19"/>
          <w:szCs w:val="19"/>
        </w:rPr>
      </w:pPr>
      <w:r w:rsidRPr="005B35F5">
        <w:rPr>
          <w:rStyle w:val="IntenseReference"/>
          <w:b/>
          <w:color w:val="002060"/>
          <w:sz w:val="19"/>
          <w:szCs w:val="19"/>
        </w:rPr>
        <w:t>INTRODUCTION</w:t>
      </w:r>
    </w:p>
    <w:p w14:paraId="09368625" w14:textId="2F343B56" w:rsidR="00740882" w:rsidRPr="005B35F5" w:rsidRDefault="00740882" w:rsidP="00740882">
      <w:pPr>
        <w:spacing w:after="0" w:line="240" w:lineRule="auto"/>
        <w:jc w:val="both"/>
        <w:rPr>
          <w:rFonts w:cstheme="minorHAnsi"/>
          <w:bCs/>
          <w:color w:val="auto"/>
          <w:sz w:val="19"/>
          <w:szCs w:val="19"/>
        </w:rPr>
      </w:pPr>
      <w:r w:rsidRPr="005B35F5">
        <w:rPr>
          <w:rFonts w:cstheme="minorHAnsi"/>
          <w:bCs/>
          <w:color w:val="auto"/>
          <w:sz w:val="19"/>
          <w:szCs w:val="19"/>
        </w:rPr>
        <w:t>This</w:t>
      </w:r>
      <w:r>
        <w:rPr>
          <w:rFonts w:cstheme="minorHAnsi"/>
          <w:bCs/>
          <w:color w:val="auto"/>
          <w:sz w:val="19"/>
          <w:szCs w:val="19"/>
        </w:rPr>
        <w:t xml:space="preserve"> insurance is arranged by Smart-Sure</w:t>
      </w:r>
      <w:r w:rsidRPr="005B35F5">
        <w:rPr>
          <w:rFonts w:cstheme="minorHAnsi"/>
          <w:bCs/>
          <w:color w:val="auto"/>
          <w:sz w:val="19"/>
          <w:szCs w:val="19"/>
        </w:rPr>
        <w:t xml:space="preserve"> a trading name of Smart-</w:t>
      </w:r>
      <w:r>
        <w:rPr>
          <w:rFonts w:cstheme="minorHAnsi"/>
          <w:bCs/>
          <w:color w:val="auto"/>
          <w:sz w:val="19"/>
          <w:szCs w:val="19"/>
        </w:rPr>
        <w:t xml:space="preserve">Sure Limited </w:t>
      </w:r>
      <w:r>
        <w:rPr>
          <w:rFonts w:cstheme="minorHAnsi"/>
          <w:bCs/>
          <w:color w:val="auto"/>
          <w:sz w:val="19"/>
          <w:szCs w:val="19"/>
        </w:rPr>
        <w:br/>
        <w:t xml:space="preserve">and is underwritten by </w:t>
      </w:r>
      <w:r w:rsidRPr="003843C3">
        <w:rPr>
          <w:color w:val="auto"/>
          <w:sz w:val="19"/>
          <w:szCs w:val="19"/>
          <w:highlight w:val="yellow"/>
        </w:rPr>
        <w:t xml:space="preserve">City &amp; Commercial Insurance </w:t>
      </w:r>
      <w:r w:rsidR="00BA090D">
        <w:rPr>
          <w:color w:val="auto"/>
          <w:sz w:val="19"/>
          <w:szCs w:val="19"/>
          <w:highlight w:val="yellow"/>
        </w:rPr>
        <w:t>(PCC)</w:t>
      </w:r>
      <w:r w:rsidRPr="003843C3">
        <w:rPr>
          <w:color w:val="auto"/>
          <w:sz w:val="19"/>
          <w:szCs w:val="19"/>
          <w:highlight w:val="yellow"/>
        </w:rPr>
        <w:t xml:space="preserve"> Limited</w:t>
      </w:r>
      <w:r w:rsidRPr="005B35F5">
        <w:rPr>
          <w:rFonts w:cstheme="minorHAnsi"/>
          <w:bCs/>
          <w:color w:val="auto"/>
          <w:sz w:val="19"/>
          <w:szCs w:val="19"/>
        </w:rPr>
        <w:t xml:space="preserve">. </w:t>
      </w:r>
    </w:p>
    <w:p w14:paraId="0BC4F756" w14:textId="77777777" w:rsidR="00740882" w:rsidRPr="005B35F5" w:rsidRDefault="00740882" w:rsidP="00740882">
      <w:pPr>
        <w:spacing w:after="0" w:line="240" w:lineRule="auto"/>
        <w:jc w:val="both"/>
        <w:rPr>
          <w:rFonts w:cstheme="minorHAnsi"/>
          <w:bCs/>
          <w:color w:val="auto"/>
          <w:sz w:val="19"/>
          <w:szCs w:val="19"/>
        </w:rPr>
      </w:pPr>
      <w:r w:rsidRPr="005B35F5">
        <w:rPr>
          <w:rFonts w:cstheme="minorHAnsi"/>
          <w:bCs/>
          <w:color w:val="auto"/>
          <w:sz w:val="19"/>
          <w:szCs w:val="19"/>
        </w:rPr>
        <w:t>Smart-</w:t>
      </w:r>
      <w:r>
        <w:rPr>
          <w:rFonts w:cstheme="minorHAnsi"/>
          <w:bCs/>
          <w:color w:val="auto"/>
          <w:sz w:val="19"/>
          <w:szCs w:val="19"/>
        </w:rPr>
        <w:t>Sure</w:t>
      </w:r>
      <w:r w:rsidRPr="005B35F5">
        <w:rPr>
          <w:rFonts w:cstheme="minorHAnsi"/>
          <w:bCs/>
          <w:color w:val="auto"/>
          <w:sz w:val="19"/>
          <w:szCs w:val="19"/>
        </w:rPr>
        <w:t xml:space="preserve"> Limited is an appointed representative of Asurit Limited who is authorised and regulated by the Financial Conduct Authority (FCA). </w:t>
      </w:r>
    </w:p>
    <w:p w14:paraId="00060B51" w14:textId="7F2C6CCB" w:rsidR="00B96E70" w:rsidRPr="005B35F5" w:rsidRDefault="00B96E70" w:rsidP="00B96E70">
      <w:pPr>
        <w:pBdr>
          <w:bottom w:val="single" w:sz="4" w:space="1" w:color="BDD6EE" w:themeColor="accent1" w:themeTint="66"/>
        </w:pBdr>
        <w:shd w:val="clear" w:color="auto" w:fill="DEEAF6" w:themeFill="accent1" w:themeFillTint="33"/>
        <w:spacing w:after="0" w:line="240" w:lineRule="auto"/>
        <w:jc w:val="both"/>
        <w:rPr>
          <w:rStyle w:val="IntenseReference"/>
          <w:b/>
          <w:color w:val="002060"/>
          <w:sz w:val="19"/>
          <w:szCs w:val="19"/>
        </w:rPr>
      </w:pPr>
      <w:r w:rsidRPr="005B35F5">
        <w:rPr>
          <w:rStyle w:val="IntenseReference"/>
          <w:b/>
          <w:color w:val="002060"/>
          <w:sz w:val="19"/>
          <w:szCs w:val="19"/>
        </w:rPr>
        <w:t>DEFINITIONS</w:t>
      </w:r>
    </w:p>
    <w:p w14:paraId="0881A449" w14:textId="08D0347A" w:rsidR="00124C45" w:rsidRPr="005B35F5" w:rsidRDefault="002F2EBB" w:rsidP="00AE4B91">
      <w:pPr>
        <w:spacing w:after="0" w:line="240" w:lineRule="auto"/>
        <w:jc w:val="both"/>
        <w:rPr>
          <w:color w:val="auto"/>
          <w:sz w:val="19"/>
          <w:szCs w:val="19"/>
        </w:rPr>
      </w:pPr>
      <w:r w:rsidRPr="005B35F5">
        <w:rPr>
          <w:color w:val="auto"/>
          <w:sz w:val="19"/>
          <w:szCs w:val="19"/>
        </w:rPr>
        <w:t>The following words shall have the meanings given below wherever they appear in bold.</w:t>
      </w:r>
    </w:p>
    <w:p w14:paraId="72D0EF68" w14:textId="6142E5AB" w:rsidR="00CF479C" w:rsidRPr="005B35F5" w:rsidRDefault="00CF479C" w:rsidP="00CF479C">
      <w:pPr>
        <w:spacing w:after="0" w:line="240" w:lineRule="auto"/>
        <w:jc w:val="both"/>
        <w:rPr>
          <w:b/>
          <w:color w:val="auto"/>
          <w:sz w:val="19"/>
          <w:szCs w:val="19"/>
        </w:rPr>
      </w:pPr>
      <w:r w:rsidRPr="005B35F5">
        <w:rPr>
          <w:b/>
          <w:color w:val="auto"/>
          <w:sz w:val="19"/>
          <w:szCs w:val="19"/>
        </w:rPr>
        <w:t>Administrator:</w:t>
      </w:r>
    </w:p>
    <w:p w14:paraId="240569D2" w14:textId="2BA137D8" w:rsidR="00CF479C" w:rsidRDefault="00264084" w:rsidP="00CF479C">
      <w:pPr>
        <w:spacing w:after="0" w:line="240" w:lineRule="auto"/>
        <w:jc w:val="both"/>
        <w:rPr>
          <w:color w:val="auto"/>
          <w:sz w:val="19"/>
          <w:szCs w:val="19"/>
        </w:rPr>
      </w:pPr>
      <w:r>
        <w:rPr>
          <w:color w:val="auto"/>
          <w:sz w:val="19"/>
          <w:szCs w:val="19"/>
        </w:rPr>
        <w:t>Smart-</w:t>
      </w:r>
      <w:r w:rsidR="00517428" w:rsidRPr="00517428">
        <w:rPr>
          <w:color w:val="auto"/>
          <w:sz w:val="19"/>
          <w:szCs w:val="19"/>
        </w:rPr>
        <w:t>Sure Limited, 1st Floor, 3-5 Rickmansworth Road, Watford, WD18 0GX, Tel. 03333 449 669</w:t>
      </w:r>
    </w:p>
    <w:p w14:paraId="62E832B5" w14:textId="256C28D2" w:rsidR="00740882" w:rsidRPr="00740882" w:rsidRDefault="00740882" w:rsidP="00740882">
      <w:pPr>
        <w:widowControl w:val="0"/>
        <w:autoSpaceDE w:val="0"/>
        <w:autoSpaceDN w:val="0"/>
        <w:adjustRightInd w:val="0"/>
        <w:spacing w:after="0" w:line="240" w:lineRule="auto"/>
        <w:jc w:val="both"/>
        <w:rPr>
          <w:rFonts w:cstheme="minorHAnsi"/>
          <w:color w:val="auto"/>
          <w:sz w:val="19"/>
          <w:szCs w:val="19"/>
        </w:rPr>
      </w:pPr>
      <w:r w:rsidRPr="00FD070D">
        <w:rPr>
          <w:rFonts w:cstheme="minorHAnsi"/>
          <w:b/>
          <w:color w:val="auto"/>
          <w:sz w:val="19"/>
          <w:szCs w:val="19"/>
          <w:highlight w:val="yellow"/>
        </w:rPr>
        <w:t xml:space="preserve">Claims </w:t>
      </w:r>
      <w:r w:rsidR="00BA090D">
        <w:rPr>
          <w:rFonts w:cstheme="minorHAnsi"/>
          <w:b/>
          <w:color w:val="auto"/>
          <w:sz w:val="19"/>
          <w:szCs w:val="19"/>
          <w:highlight w:val="yellow"/>
        </w:rPr>
        <w:t>Manager</w:t>
      </w:r>
      <w:r w:rsidRPr="00FD070D">
        <w:rPr>
          <w:rFonts w:cstheme="minorHAnsi"/>
          <w:b/>
          <w:color w:val="auto"/>
          <w:sz w:val="19"/>
          <w:szCs w:val="19"/>
          <w:highlight w:val="yellow"/>
        </w:rPr>
        <w:t>:</w:t>
      </w:r>
      <w:r w:rsidRPr="00FD070D">
        <w:rPr>
          <w:rFonts w:cstheme="minorHAnsi"/>
          <w:color w:val="auto"/>
          <w:sz w:val="19"/>
          <w:szCs w:val="19"/>
          <w:highlight w:val="yellow"/>
        </w:rPr>
        <w:t xml:space="preserve"> means </w:t>
      </w:r>
      <w:r w:rsidR="004C54D4">
        <w:rPr>
          <w:color w:val="auto"/>
        </w:rPr>
        <w:t>Smart-Sure Limited</w:t>
      </w:r>
      <w:r w:rsidRPr="00FD070D">
        <w:rPr>
          <w:rFonts w:cstheme="minorHAnsi"/>
          <w:color w:val="auto"/>
          <w:sz w:val="19"/>
          <w:szCs w:val="19"/>
          <w:highlight w:val="yellow"/>
        </w:rPr>
        <w:t>, 3-5 Rickmansworth Road, Watford, WD18 0GX.</w:t>
      </w:r>
    </w:p>
    <w:p w14:paraId="6352B58C" w14:textId="07FA2512" w:rsidR="00CF479C" w:rsidRPr="005B35F5" w:rsidRDefault="00CF479C" w:rsidP="00CF479C">
      <w:pPr>
        <w:spacing w:after="0" w:line="240" w:lineRule="auto"/>
        <w:jc w:val="both"/>
        <w:rPr>
          <w:b/>
          <w:color w:val="auto"/>
          <w:sz w:val="19"/>
          <w:szCs w:val="19"/>
        </w:rPr>
      </w:pPr>
      <w:r w:rsidRPr="005B35F5">
        <w:rPr>
          <w:b/>
          <w:color w:val="auto"/>
          <w:sz w:val="19"/>
          <w:szCs w:val="19"/>
        </w:rPr>
        <w:t>Approved Engineer/Engineer:</w:t>
      </w:r>
    </w:p>
    <w:p w14:paraId="2B360902" w14:textId="09590DF4" w:rsidR="00CF479C" w:rsidRPr="005B35F5" w:rsidRDefault="00CF479C" w:rsidP="00CF479C">
      <w:pPr>
        <w:spacing w:after="0" w:line="240" w:lineRule="auto"/>
        <w:jc w:val="both"/>
        <w:rPr>
          <w:color w:val="auto"/>
          <w:sz w:val="19"/>
          <w:szCs w:val="19"/>
        </w:rPr>
      </w:pPr>
      <w:r w:rsidRPr="005B35F5">
        <w:rPr>
          <w:color w:val="auto"/>
          <w:sz w:val="19"/>
          <w:szCs w:val="19"/>
        </w:rPr>
        <w:t>A qualified person approved and instructed by the helpline to undertake work.</w:t>
      </w:r>
    </w:p>
    <w:p w14:paraId="074D88A9" w14:textId="23BFDBB5" w:rsidR="00CF479C" w:rsidRPr="005B35F5" w:rsidRDefault="00CF479C" w:rsidP="00CF479C">
      <w:pPr>
        <w:spacing w:after="0" w:line="240" w:lineRule="auto"/>
        <w:jc w:val="both"/>
        <w:rPr>
          <w:b/>
          <w:color w:val="auto"/>
          <w:sz w:val="19"/>
          <w:szCs w:val="19"/>
        </w:rPr>
      </w:pPr>
      <w:r w:rsidRPr="005B35F5">
        <w:rPr>
          <w:b/>
          <w:color w:val="auto"/>
          <w:sz w:val="19"/>
          <w:szCs w:val="19"/>
        </w:rPr>
        <w:t>Assistance:</w:t>
      </w:r>
    </w:p>
    <w:p w14:paraId="693E06C3" w14:textId="581A2A74" w:rsidR="00CF479C" w:rsidRPr="005B35F5" w:rsidRDefault="00CF479C" w:rsidP="00CF479C">
      <w:pPr>
        <w:spacing w:after="0" w:line="240" w:lineRule="auto"/>
        <w:jc w:val="both"/>
        <w:rPr>
          <w:color w:val="auto"/>
          <w:sz w:val="19"/>
          <w:szCs w:val="19"/>
        </w:rPr>
      </w:pPr>
      <w:r w:rsidRPr="005B35F5">
        <w:rPr>
          <w:color w:val="auto"/>
          <w:sz w:val="19"/>
          <w:szCs w:val="19"/>
        </w:rPr>
        <w:t xml:space="preserve">The reasonable efforts made by the approved engineer during a visit to the home to complete a repair to limit or prevent damage or if at similar expense, the cost of completing </w:t>
      </w:r>
      <w:r w:rsidR="00120E5C" w:rsidRPr="005B35F5">
        <w:rPr>
          <w:color w:val="auto"/>
          <w:sz w:val="19"/>
          <w:szCs w:val="19"/>
        </w:rPr>
        <w:br/>
      </w:r>
      <w:r w:rsidRPr="005B35F5">
        <w:rPr>
          <w:color w:val="auto"/>
          <w:sz w:val="19"/>
          <w:szCs w:val="19"/>
        </w:rPr>
        <w:t>a permanent repair in respect of the cover provided.</w:t>
      </w:r>
    </w:p>
    <w:p w14:paraId="2CDDDF34" w14:textId="77777777" w:rsidR="00CF479C" w:rsidRPr="005B35F5" w:rsidRDefault="00CF479C" w:rsidP="00CF479C">
      <w:pPr>
        <w:spacing w:after="0" w:line="240" w:lineRule="auto"/>
        <w:jc w:val="both"/>
        <w:rPr>
          <w:b/>
          <w:color w:val="auto"/>
          <w:sz w:val="19"/>
          <w:szCs w:val="19"/>
        </w:rPr>
      </w:pPr>
      <w:r w:rsidRPr="005B35F5">
        <w:rPr>
          <w:b/>
          <w:color w:val="auto"/>
          <w:sz w:val="19"/>
          <w:szCs w:val="19"/>
        </w:rPr>
        <w:t>Call Out:</w:t>
      </w:r>
    </w:p>
    <w:p w14:paraId="229D3273" w14:textId="758BB22D" w:rsidR="00CF479C" w:rsidRPr="005B35F5" w:rsidRDefault="00CF479C" w:rsidP="00CF479C">
      <w:pPr>
        <w:spacing w:after="0" w:line="240" w:lineRule="auto"/>
        <w:jc w:val="both"/>
        <w:rPr>
          <w:color w:val="auto"/>
          <w:sz w:val="19"/>
          <w:szCs w:val="19"/>
        </w:rPr>
      </w:pPr>
      <w:r w:rsidRPr="005B35F5">
        <w:rPr>
          <w:color w:val="auto"/>
          <w:sz w:val="19"/>
          <w:szCs w:val="19"/>
        </w:rPr>
        <w:t>A request for assistance from you.</w:t>
      </w:r>
    </w:p>
    <w:p w14:paraId="6C9A63E4" w14:textId="598D0070" w:rsidR="005C0046" w:rsidRPr="005B35F5" w:rsidRDefault="005C0046" w:rsidP="00CF479C">
      <w:pPr>
        <w:spacing w:after="0" w:line="240" w:lineRule="auto"/>
        <w:jc w:val="both"/>
        <w:rPr>
          <w:b/>
          <w:color w:val="auto"/>
          <w:sz w:val="19"/>
          <w:szCs w:val="19"/>
        </w:rPr>
      </w:pPr>
      <w:r w:rsidRPr="005B35F5">
        <w:rPr>
          <w:b/>
          <w:color w:val="auto"/>
          <w:sz w:val="19"/>
          <w:szCs w:val="19"/>
        </w:rPr>
        <w:t>Claim Limit:</w:t>
      </w:r>
    </w:p>
    <w:p w14:paraId="70509E13" w14:textId="1032169E" w:rsidR="00CF479C" w:rsidRPr="005B35F5" w:rsidRDefault="00CF479C" w:rsidP="00CF479C">
      <w:pPr>
        <w:spacing w:after="0" w:line="240" w:lineRule="auto"/>
        <w:jc w:val="both"/>
        <w:rPr>
          <w:color w:val="auto"/>
          <w:sz w:val="19"/>
          <w:szCs w:val="19"/>
        </w:rPr>
      </w:pPr>
      <w:r w:rsidRPr="005B35F5">
        <w:rPr>
          <w:color w:val="auto"/>
          <w:sz w:val="19"/>
          <w:szCs w:val="19"/>
        </w:rPr>
        <w:t>The maximum amount payable by us as stated under each section of cover including call out charges, labour, parts, materials and where applicable the cost (including VAT) of alternative accommodation, and subject to prior agreement from us.</w:t>
      </w:r>
    </w:p>
    <w:p w14:paraId="252B70BD" w14:textId="1A25F073" w:rsidR="005C0046" w:rsidRPr="005B35F5" w:rsidRDefault="005C0046" w:rsidP="00CF479C">
      <w:pPr>
        <w:spacing w:after="0" w:line="240" w:lineRule="auto"/>
        <w:jc w:val="both"/>
        <w:rPr>
          <w:b/>
          <w:color w:val="auto"/>
          <w:sz w:val="19"/>
          <w:szCs w:val="19"/>
        </w:rPr>
      </w:pPr>
      <w:r w:rsidRPr="005B35F5">
        <w:rPr>
          <w:b/>
          <w:color w:val="auto"/>
          <w:sz w:val="19"/>
          <w:szCs w:val="19"/>
        </w:rPr>
        <w:t>Commencement Date:</w:t>
      </w:r>
    </w:p>
    <w:p w14:paraId="5F038BAD" w14:textId="34E736BB" w:rsidR="00CF479C" w:rsidRPr="005B35F5" w:rsidRDefault="00CF479C" w:rsidP="00CF479C">
      <w:pPr>
        <w:spacing w:after="0" w:line="240" w:lineRule="auto"/>
        <w:jc w:val="both"/>
        <w:rPr>
          <w:color w:val="auto"/>
          <w:sz w:val="19"/>
          <w:szCs w:val="19"/>
        </w:rPr>
      </w:pPr>
      <w:r w:rsidRPr="005B35F5">
        <w:rPr>
          <w:color w:val="auto"/>
          <w:sz w:val="19"/>
          <w:szCs w:val="19"/>
        </w:rPr>
        <w:t>The start of the policy as shown in the schedule.</w:t>
      </w:r>
    </w:p>
    <w:p w14:paraId="3A89DDD4" w14:textId="0ECA201F" w:rsidR="005C0046" w:rsidRPr="005B35F5" w:rsidRDefault="005C0046" w:rsidP="00CF479C">
      <w:pPr>
        <w:spacing w:after="0" w:line="240" w:lineRule="auto"/>
        <w:jc w:val="both"/>
        <w:rPr>
          <w:b/>
          <w:color w:val="auto"/>
          <w:sz w:val="19"/>
          <w:szCs w:val="19"/>
        </w:rPr>
      </w:pPr>
      <w:r w:rsidRPr="005B35F5">
        <w:rPr>
          <w:b/>
          <w:color w:val="auto"/>
          <w:sz w:val="19"/>
          <w:szCs w:val="19"/>
        </w:rPr>
        <w:t>Deferment Period:</w:t>
      </w:r>
    </w:p>
    <w:p w14:paraId="44EF09A6" w14:textId="30EC8F30" w:rsidR="00E270AF" w:rsidRPr="00740882" w:rsidRDefault="00CF479C" w:rsidP="00740882">
      <w:pPr>
        <w:spacing w:after="0" w:line="240" w:lineRule="auto"/>
        <w:jc w:val="both"/>
        <w:rPr>
          <w:color w:val="auto"/>
          <w:sz w:val="19"/>
          <w:szCs w:val="19"/>
        </w:rPr>
      </w:pPr>
      <w:r w:rsidRPr="005B35F5">
        <w:rPr>
          <w:color w:val="auto"/>
          <w:sz w:val="19"/>
          <w:szCs w:val="19"/>
        </w:rPr>
        <w:t>The first 14 days from the commencement date of Your policy.</w:t>
      </w:r>
    </w:p>
    <w:p w14:paraId="60D1265D" w14:textId="3EB0260A" w:rsidR="00E93C72" w:rsidRPr="005B35F5" w:rsidRDefault="00E93C72" w:rsidP="00CF479C">
      <w:pPr>
        <w:spacing w:after="0" w:line="240" w:lineRule="auto"/>
        <w:jc w:val="both"/>
        <w:rPr>
          <w:b/>
          <w:color w:val="auto"/>
          <w:sz w:val="19"/>
          <w:szCs w:val="19"/>
        </w:rPr>
      </w:pPr>
      <w:r w:rsidRPr="005B35F5">
        <w:rPr>
          <w:b/>
          <w:color w:val="auto"/>
          <w:sz w:val="19"/>
          <w:szCs w:val="19"/>
        </w:rPr>
        <w:t>Helpline:</w:t>
      </w:r>
    </w:p>
    <w:p w14:paraId="576CCAF9" w14:textId="1C531AEA" w:rsidR="00CF479C" w:rsidRPr="005B35F5" w:rsidRDefault="00CF479C" w:rsidP="00CF479C">
      <w:pPr>
        <w:spacing w:after="0" w:line="240" w:lineRule="auto"/>
        <w:jc w:val="both"/>
        <w:rPr>
          <w:color w:val="auto"/>
          <w:sz w:val="19"/>
          <w:szCs w:val="19"/>
        </w:rPr>
      </w:pPr>
      <w:r w:rsidRPr="005B35F5">
        <w:rPr>
          <w:color w:val="auto"/>
          <w:sz w:val="19"/>
          <w:szCs w:val="19"/>
        </w:rPr>
        <w:t xml:space="preserve">The telephone number for you to report an </w:t>
      </w:r>
      <w:r w:rsidR="004C54D4">
        <w:rPr>
          <w:color w:val="auto"/>
          <w:sz w:val="19"/>
          <w:szCs w:val="19"/>
        </w:rPr>
        <w:t>breakdown of your boiler</w:t>
      </w:r>
      <w:r w:rsidRPr="005B35F5">
        <w:rPr>
          <w:color w:val="auto"/>
          <w:sz w:val="19"/>
          <w:szCs w:val="19"/>
        </w:rPr>
        <w:t xml:space="preserve"> under this policy.  The number is 03333 449 </w:t>
      </w:r>
      <w:r w:rsidR="004C54D4">
        <w:rPr>
          <w:color w:val="auto"/>
          <w:sz w:val="19"/>
          <w:szCs w:val="19"/>
        </w:rPr>
        <w:t>669</w:t>
      </w:r>
    </w:p>
    <w:p w14:paraId="649DF4D4" w14:textId="44DD005A" w:rsidR="00E93C72" w:rsidRPr="005B35F5" w:rsidRDefault="00E93C72" w:rsidP="00CF479C">
      <w:pPr>
        <w:spacing w:after="0" w:line="240" w:lineRule="auto"/>
        <w:jc w:val="both"/>
        <w:rPr>
          <w:b/>
          <w:color w:val="auto"/>
          <w:sz w:val="19"/>
          <w:szCs w:val="19"/>
        </w:rPr>
      </w:pPr>
      <w:r w:rsidRPr="005B35F5">
        <w:rPr>
          <w:b/>
          <w:color w:val="auto"/>
          <w:sz w:val="19"/>
          <w:szCs w:val="19"/>
        </w:rPr>
        <w:t>Home:</w:t>
      </w:r>
    </w:p>
    <w:p w14:paraId="1C33991A" w14:textId="06A521FA" w:rsidR="00CF479C" w:rsidRPr="005B35F5" w:rsidRDefault="00CF479C" w:rsidP="00CF479C">
      <w:pPr>
        <w:spacing w:after="0" w:line="240" w:lineRule="auto"/>
        <w:jc w:val="both"/>
        <w:rPr>
          <w:color w:val="auto"/>
          <w:sz w:val="19"/>
          <w:szCs w:val="19"/>
        </w:rPr>
      </w:pPr>
      <w:r w:rsidRPr="005B35F5">
        <w:rPr>
          <w:color w:val="auto"/>
          <w:sz w:val="19"/>
          <w:szCs w:val="19"/>
        </w:rPr>
        <w:t xml:space="preserve">Your main permanent place of residence, (including any covered garage and permanent outbuilding), as shown on the schedule. It must be owned and occupied by you and your family as a private residence with no business use.  Rented and let properties, commercial </w:t>
      </w:r>
      <w:r w:rsidR="005B35F5">
        <w:rPr>
          <w:color w:val="auto"/>
          <w:sz w:val="19"/>
          <w:szCs w:val="19"/>
        </w:rPr>
        <w:br/>
      </w:r>
      <w:r w:rsidRPr="005B35F5">
        <w:rPr>
          <w:color w:val="auto"/>
          <w:sz w:val="19"/>
          <w:szCs w:val="19"/>
        </w:rPr>
        <w:t xml:space="preserve">&amp; business premises, mobile homes and bed-sits are not eligible. </w:t>
      </w:r>
    </w:p>
    <w:p w14:paraId="0C8D0174" w14:textId="7A5326E4" w:rsidR="00F64948" w:rsidRPr="005B35F5" w:rsidRDefault="00CF479C" w:rsidP="00CF479C">
      <w:pPr>
        <w:spacing w:after="0" w:line="240" w:lineRule="auto"/>
        <w:jc w:val="both"/>
        <w:rPr>
          <w:b/>
          <w:color w:val="auto"/>
          <w:sz w:val="19"/>
          <w:szCs w:val="19"/>
        </w:rPr>
      </w:pPr>
      <w:r w:rsidRPr="005B35F5">
        <w:rPr>
          <w:b/>
          <w:color w:val="auto"/>
          <w:sz w:val="19"/>
          <w:szCs w:val="19"/>
        </w:rPr>
        <w:t>Mon</w:t>
      </w:r>
      <w:r w:rsidR="00F64948" w:rsidRPr="005B35F5">
        <w:rPr>
          <w:b/>
          <w:color w:val="auto"/>
          <w:sz w:val="19"/>
          <w:szCs w:val="19"/>
        </w:rPr>
        <w:t>thly Premium:</w:t>
      </w:r>
    </w:p>
    <w:p w14:paraId="49ACEF00" w14:textId="287ADD6A" w:rsidR="00CF479C" w:rsidRPr="005B35F5" w:rsidRDefault="00CF479C" w:rsidP="00CF479C">
      <w:pPr>
        <w:spacing w:after="0" w:line="240" w:lineRule="auto"/>
        <w:jc w:val="both"/>
        <w:rPr>
          <w:color w:val="auto"/>
          <w:sz w:val="19"/>
          <w:szCs w:val="19"/>
        </w:rPr>
      </w:pPr>
      <w:r w:rsidRPr="005B35F5">
        <w:rPr>
          <w:color w:val="auto"/>
          <w:sz w:val="19"/>
          <w:szCs w:val="19"/>
        </w:rPr>
        <w:lastRenderedPageBreak/>
        <w:t>Where you have chosen to pay monthly the agreed premium payable by you due each full calendar month from the commencement date in order that cover remains in force under the terms and conditions of this policy wording.</w:t>
      </w:r>
    </w:p>
    <w:p w14:paraId="1F92A3EF" w14:textId="0DF23801" w:rsidR="00F64948" w:rsidRPr="005B35F5" w:rsidRDefault="00F64948" w:rsidP="00CF479C">
      <w:pPr>
        <w:spacing w:after="0" w:line="240" w:lineRule="auto"/>
        <w:jc w:val="both"/>
        <w:rPr>
          <w:b/>
          <w:color w:val="auto"/>
          <w:sz w:val="19"/>
          <w:szCs w:val="19"/>
        </w:rPr>
      </w:pPr>
      <w:r w:rsidRPr="005B35F5">
        <w:rPr>
          <w:b/>
          <w:color w:val="auto"/>
          <w:sz w:val="19"/>
          <w:szCs w:val="19"/>
        </w:rPr>
        <w:t>Period of Cover:</w:t>
      </w:r>
    </w:p>
    <w:p w14:paraId="2FF79DDF" w14:textId="746D48E6" w:rsidR="00CF479C" w:rsidRPr="005B35F5" w:rsidRDefault="00CF479C" w:rsidP="00CF479C">
      <w:pPr>
        <w:spacing w:after="0" w:line="240" w:lineRule="auto"/>
        <w:jc w:val="both"/>
        <w:rPr>
          <w:color w:val="auto"/>
          <w:sz w:val="19"/>
          <w:szCs w:val="19"/>
        </w:rPr>
      </w:pPr>
      <w:r w:rsidRPr="005B35F5">
        <w:rPr>
          <w:color w:val="auto"/>
          <w:sz w:val="19"/>
          <w:szCs w:val="19"/>
        </w:rPr>
        <w:t>A period of 12 months from the commencement date, or where you have chosen to pay monthly, a period of one month from the commencement date upon receipt of your monthly premium.</w:t>
      </w:r>
    </w:p>
    <w:p w14:paraId="29CFBDD6" w14:textId="2A8A25B1" w:rsidR="005E1840" w:rsidRPr="005B35F5" w:rsidRDefault="00CF479C" w:rsidP="00CF479C">
      <w:pPr>
        <w:spacing w:after="0" w:line="240" w:lineRule="auto"/>
        <w:jc w:val="both"/>
        <w:rPr>
          <w:b/>
          <w:color w:val="auto"/>
          <w:sz w:val="19"/>
          <w:szCs w:val="19"/>
        </w:rPr>
      </w:pPr>
      <w:r w:rsidRPr="005B35F5">
        <w:rPr>
          <w:b/>
          <w:color w:val="auto"/>
          <w:sz w:val="19"/>
          <w:szCs w:val="19"/>
        </w:rPr>
        <w:t>Schedule:</w:t>
      </w:r>
    </w:p>
    <w:p w14:paraId="55EFDDD8" w14:textId="331438B1" w:rsidR="00CF479C" w:rsidRPr="005B35F5" w:rsidRDefault="00CF479C" w:rsidP="00CF479C">
      <w:pPr>
        <w:spacing w:after="0" w:line="240" w:lineRule="auto"/>
        <w:jc w:val="both"/>
        <w:rPr>
          <w:color w:val="auto"/>
          <w:sz w:val="19"/>
          <w:szCs w:val="19"/>
        </w:rPr>
      </w:pPr>
      <w:r w:rsidRPr="005B35F5">
        <w:rPr>
          <w:color w:val="auto"/>
          <w:sz w:val="19"/>
          <w:szCs w:val="19"/>
        </w:rPr>
        <w:t>The document sent to you confirming the commencement date, your details and the home which is the subject of cover.</w:t>
      </w:r>
    </w:p>
    <w:p w14:paraId="7266D25D" w14:textId="541132BF" w:rsidR="005E1840" w:rsidRPr="005B35F5" w:rsidRDefault="005E1840" w:rsidP="00CF479C">
      <w:pPr>
        <w:spacing w:after="0" w:line="240" w:lineRule="auto"/>
        <w:jc w:val="both"/>
        <w:rPr>
          <w:b/>
          <w:color w:val="auto"/>
          <w:sz w:val="19"/>
          <w:szCs w:val="19"/>
        </w:rPr>
      </w:pPr>
      <w:r w:rsidRPr="005B35F5">
        <w:rPr>
          <w:b/>
          <w:color w:val="auto"/>
          <w:sz w:val="19"/>
          <w:szCs w:val="19"/>
        </w:rPr>
        <w:t>Unoccupied:</w:t>
      </w:r>
    </w:p>
    <w:p w14:paraId="238D02C9" w14:textId="71129EE6" w:rsidR="00CF479C" w:rsidRPr="005B35F5" w:rsidRDefault="00CF479C" w:rsidP="00CF479C">
      <w:pPr>
        <w:spacing w:after="0" w:line="240" w:lineRule="auto"/>
        <w:jc w:val="both"/>
        <w:rPr>
          <w:color w:val="auto"/>
          <w:sz w:val="19"/>
          <w:szCs w:val="19"/>
        </w:rPr>
      </w:pPr>
      <w:r w:rsidRPr="005B35F5">
        <w:rPr>
          <w:color w:val="auto"/>
          <w:sz w:val="19"/>
          <w:szCs w:val="19"/>
        </w:rPr>
        <w:t>Where no one has resided in the home for a period exceeding 60 consecutive days.</w:t>
      </w:r>
    </w:p>
    <w:p w14:paraId="733CF6E4" w14:textId="3FE844EC" w:rsidR="00376F60" w:rsidRPr="005B35F5" w:rsidRDefault="00376F60" w:rsidP="00CF479C">
      <w:pPr>
        <w:spacing w:after="0" w:line="240" w:lineRule="auto"/>
        <w:jc w:val="both"/>
        <w:rPr>
          <w:b/>
          <w:color w:val="auto"/>
          <w:sz w:val="19"/>
          <w:szCs w:val="19"/>
        </w:rPr>
      </w:pPr>
      <w:r w:rsidRPr="005B35F5">
        <w:rPr>
          <w:b/>
          <w:color w:val="auto"/>
          <w:sz w:val="19"/>
          <w:szCs w:val="19"/>
        </w:rPr>
        <w:t>Waiting Period:</w:t>
      </w:r>
    </w:p>
    <w:p w14:paraId="5BE47DF0" w14:textId="17C4C818" w:rsidR="00CF479C" w:rsidRPr="005B35F5" w:rsidRDefault="00CF479C" w:rsidP="00CF479C">
      <w:pPr>
        <w:spacing w:after="0" w:line="240" w:lineRule="auto"/>
        <w:jc w:val="both"/>
        <w:rPr>
          <w:color w:val="auto"/>
          <w:sz w:val="19"/>
          <w:szCs w:val="19"/>
        </w:rPr>
      </w:pPr>
      <w:r w:rsidRPr="005B35F5">
        <w:rPr>
          <w:color w:val="auto"/>
          <w:sz w:val="19"/>
          <w:szCs w:val="19"/>
        </w:rPr>
        <w:t>In respect of all sections of the policy, no claim can be made for any incident that occurs within 14 days of the commencement date of this policy as shown in the schedule.</w:t>
      </w:r>
    </w:p>
    <w:p w14:paraId="29AA82FF" w14:textId="73A5E8A9" w:rsidR="00740882" w:rsidRPr="008D0FA8" w:rsidRDefault="00BA090D" w:rsidP="00740882">
      <w:pPr>
        <w:spacing w:after="0" w:line="240" w:lineRule="auto"/>
        <w:jc w:val="both"/>
        <w:rPr>
          <w:b/>
          <w:color w:val="auto"/>
          <w:sz w:val="19"/>
          <w:szCs w:val="19"/>
        </w:rPr>
      </w:pPr>
      <w:r>
        <w:rPr>
          <w:b/>
          <w:color w:val="auto"/>
          <w:sz w:val="19"/>
          <w:szCs w:val="19"/>
        </w:rPr>
        <w:t>We, Us, Our</w:t>
      </w:r>
      <w:r w:rsidR="00740882" w:rsidRPr="005B35F5">
        <w:rPr>
          <w:b/>
          <w:color w:val="auto"/>
          <w:sz w:val="19"/>
          <w:szCs w:val="19"/>
        </w:rPr>
        <w:t>:</w:t>
      </w:r>
      <w:r w:rsidR="00740882">
        <w:rPr>
          <w:b/>
          <w:color w:val="auto"/>
          <w:sz w:val="19"/>
          <w:szCs w:val="19"/>
        </w:rPr>
        <w:t xml:space="preserve"> </w:t>
      </w:r>
      <w:r w:rsidR="00740882" w:rsidRPr="00985426">
        <w:rPr>
          <w:rFonts w:cstheme="minorHAnsi"/>
          <w:color w:val="000000" w:themeColor="text1"/>
          <w:sz w:val="19"/>
          <w:szCs w:val="19"/>
        </w:rPr>
        <w:t xml:space="preserve">means </w:t>
      </w:r>
      <w:r w:rsidR="00740882" w:rsidRPr="0055004C">
        <w:rPr>
          <w:rFonts w:cstheme="minorHAnsi"/>
          <w:color w:val="000000" w:themeColor="text1"/>
          <w:sz w:val="19"/>
          <w:szCs w:val="19"/>
          <w:highlight w:val="yellow"/>
        </w:rPr>
        <w:t xml:space="preserve">City &amp; Commercial Insurance </w:t>
      </w:r>
      <w:r>
        <w:rPr>
          <w:rFonts w:cstheme="minorHAnsi"/>
          <w:color w:val="000000" w:themeColor="text1"/>
          <w:sz w:val="19"/>
          <w:szCs w:val="19"/>
          <w:highlight w:val="yellow"/>
        </w:rPr>
        <w:t>(PCC)</w:t>
      </w:r>
      <w:r w:rsidR="00740882" w:rsidRPr="0055004C">
        <w:rPr>
          <w:rFonts w:cstheme="minorHAnsi"/>
          <w:color w:val="000000" w:themeColor="text1"/>
          <w:sz w:val="19"/>
          <w:szCs w:val="19"/>
          <w:highlight w:val="yellow"/>
        </w:rPr>
        <w:t xml:space="preserve"> Limited, Normandie House, </w:t>
      </w:r>
    </w:p>
    <w:p w14:paraId="0D704B87" w14:textId="30DF8111" w:rsidR="00740882" w:rsidRPr="00985426" w:rsidRDefault="00740882" w:rsidP="00740882">
      <w:pPr>
        <w:widowControl w:val="0"/>
        <w:autoSpaceDE w:val="0"/>
        <w:autoSpaceDN w:val="0"/>
        <w:adjustRightInd w:val="0"/>
        <w:spacing w:after="0" w:line="240" w:lineRule="auto"/>
        <w:jc w:val="both"/>
        <w:rPr>
          <w:rFonts w:cstheme="minorHAnsi"/>
          <w:color w:val="000000" w:themeColor="text1"/>
          <w:sz w:val="19"/>
          <w:szCs w:val="19"/>
        </w:rPr>
      </w:pPr>
      <w:r w:rsidRPr="0055004C">
        <w:rPr>
          <w:rFonts w:cstheme="minorHAnsi"/>
          <w:color w:val="000000" w:themeColor="text1"/>
          <w:sz w:val="19"/>
          <w:szCs w:val="19"/>
          <w:highlight w:val="yellow"/>
        </w:rPr>
        <w:t>Rue a Chiens, St Sampsons, Guernsey, GY2 4AE</w:t>
      </w:r>
      <w:r>
        <w:rPr>
          <w:rFonts w:cstheme="minorHAnsi"/>
          <w:color w:val="000000" w:themeColor="text1"/>
          <w:sz w:val="19"/>
          <w:szCs w:val="19"/>
        </w:rPr>
        <w:t>.</w:t>
      </w:r>
    </w:p>
    <w:p w14:paraId="280E3A2F" w14:textId="77777777" w:rsidR="00740882" w:rsidRPr="00EF77B5" w:rsidRDefault="00740882" w:rsidP="00740882">
      <w:pPr>
        <w:widowControl w:val="0"/>
        <w:autoSpaceDE w:val="0"/>
        <w:autoSpaceDN w:val="0"/>
        <w:adjustRightInd w:val="0"/>
        <w:spacing w:after="0" w:line="240" w:lineRule="auto"/>
        <w:jc w:val="both"/>
        <w:rPr>
          <w:rFonts w:cstheme="minorHAnsi"/>
          <w:color w:val="auto"/>
          <w:sz w:val="19"/>
          <w:szCs w:val="19"/>
        </w:rPr>
      </w:pPr>
      <w:r w:rsidRPr="00EF77B5">
        <w:rPr>
          <w:rFonts w:cstheme="minorHAnsi"/>
          <w:b/>
          <w:bCs/>
          <w:color w:val="auto"/>
          <w:sz w:val="19"/>
          <w:szCs w:val="19"/>
        </w:rPr>
        <w:t xml:space="preserve">Period of Cover </w:t>
      </w:r>
      <w:r w:rsidRPr="00EF77B5">
        <w:rPr>
          <w:rFonts w:cstheme="minorHAnsi"/>
          <w:color w:val="auto"/>
          <w:sz w:val="19"/>
          <w:szCs w:val="19"/>
        </w:rPr>
        <w:t>means the period during which this policy is in force as shown on your certificate of insurance.</w:t>
      </w:r>
    </w:p>
    <w:p w14:paraId="0B2F358F" w14:textId="77777777" w:rsidR="00353FBC" w:rsidRPr="005B35F5" w:rsidRDefault="00353FBC" w:rsidP="00CF479C">
      <w:pPr>
        <w:spacing w:after="0" w:line="240" w:lineRule="auto"/>
        <w:jc w:val="both"/>
        <w:rPr>
          <w:b/>
          <w:color w:val="auto"/>
          <w:sz w:val="19"/>
          <w:szCs w:val="19"/>
        </w:rPr>
      </w:pPr>
      <w:r w:rsidRPr="005B35F5">
        <w:rPr>
          <w:b/>
          <w:color w:val="auto"/>
          <w:sz w:val="19"/>
          <w:szCs w:val="19"/>
        </w:rPr>
        <w:t>You, Your, Insured:</w:t>
      </w:r>
    </w:p>
    <w:p w14:paraId="0ACB53EB" w14:textId="66E27B11" w:rsidR="00C63BFC" w:rsidRDefault="00CF479C" w:rsidP="00CC200F">
      <w:pPr>
        <w:spacing w:after="0" w:line="240" w:lineRule="auto"/>
        <w:jc w:val="both"/>
        <w:rPr>
          <w:color w:val="auto"/>
          <w:sz w:val="19"/>
          <w:szCs w:val="19"/>
        </w:rPr>
      </w:pPr>
      <w:r w:rsidRPr="005B35F5">
        <w:rPr>
          <w:color w:val="auto"/>
          <w:sz w:val="19"/>
          <w:szCs w:val="19"/>
        </w:rPr>
        <w:t>The person who applied for this insurance and is named on the schedule as the policyholder.</w:t>
      </w:r>
    </w:p>
    <w:p w14:paraId="1998208E" w14:textId="77777777" w:rsidR="00CC200F" w:rsidRDefault="00CC200F" w:rsidP="00CC200F">
      <w:pPr>
        <w:spacing w:after="0" w:line="240" w:lineRule="auto"/>
        <w:jc w:val="both"/>
        <w:rPr>
          <w:rStyle w:val="IntenseReference"/>
          <w:b/>
          <w:color w:val="002060"/>
          <w:sz w:val="19"/>
          <w:szCs w:val="19"/>
        </w:rPr>
      </w:pPr>
    </w:p>
    <w:p w14:paraId="7C75FC52" w14:textId="2A293B0E" w:rsidR="002B7458" w:rsidRPr="005B35F5" w:rsidRDefault="002B7458" w:rsidP="002B7458">
      <w:pPr>
        <w:pBdr>
          <w:bottom w:val="single" w:sz="4" w:space="1" w:color="BDD6EE" w:themeColor="accent1" w:themeTint="66"/>
        </w:pBdr>
        <w:shd w:val="clear" w:color="auto" w:fill="DEEAF6" w:themeFill="accent1" w:themeFillTint="33"/>
        <w:spacing w:after="0" w:line="240" w:lineRule="auto"/>
        <w:jc w:val="both"/>
        <w:rPr>
          <w:rStyle w:val="IntenseReference"/>
          <w:b/>
          <w:bCs/>
          <w:color w:val="002060"/>
          <w:sz w:val="19"/>
          <w:szCs w:val="19"/>
        </w:rPr>
      </w:pPr>
      <w:r w:rsidRPr="005B35F5">
        <w:rPr>
          <w:rStyle w:val="IntenseReference"/>
          <w:b/>
          <w:color w:val="002060"/>
          <w:sz w:val="19"/>
          <w:szCs w:val="19"/>
        </w:rPr>
        <w:t>COVER</w:t>
      </w:r>
    </w:p>
    <w:p w14:paraId="468D7F36" w14:textId="0C9D9631" w:rsidR="002B7458" w:rsidRDefault="00787F5F" w:rsidP="002B7458">
      <w:pPr>
        <w:spacing w:after="0" w:line="240" w:lineRule="auto"/>
        <w:jc w:val="both"/>
        <w:rPr>
          <w:color w:val="auto"/>
          <w:sz w:val="19"/>
          <w:szCs w:val="19"/>
        </w:rPr>
      </w:pPr>
      <w:r w:rsidRPr="005B35F5">
        <w:rPr>
          <w:color w:val="auto"/>
          <w:sz w:val="19"/>
          <w:szCs w:val="19"/>
        </w:rPr>
        <w:t>In return for the payment of your premium we will provide the insurance cover detailed in this policy document, subject to the terms, conditions, and limitations shown below or as amended in writing by us and during the period of cover.</w:t>
      </w:r>
    </w:p>
    <w:p w14:paraId="1E3930F4" w14:textId="77777777" w:rsidR="001D7D4B" w:rsidRPr="001D7D4B" w:rsidRDefault="001D7D4B" w:rsidP="001D7D4B">
      <w:pPr>
        <w:spacing w:after="0" w:line="240" w:lineRule="auto"/>
        <w:jc w:val="both"/>
        <w:rPr>
          <w:color w:val="auto"/>
          <w:sz w:val="19"/>
          <w:szCs w:val="19"/>
        </w:rPr>
      </w:pPr>
      <w:r w:rsidRPr="001D7D4B">
        <w:rPr>
          <w:color w:val="auto"/>
          <w:sz w:val="19"/>
          <w:szCs w:val="19"/>
        </w:rPr>
        <w:t>DEMANDS AND NEEDS</w:t>
      </w:r>
    </w:p>
    <w:p w14:paraId="14978F46" w14:textId="57F14007" w:rsidR="001D7D4B" w:rsidRPr="005B35F5" w:rsidRDefault="001D7D4B" w:rsidP="001D7D4B">
      <w:pPr>
        <w:spacing w:after="0" w:line="240" w:lineRule="auto"/>
        <w:jc w:val="both"/>
        <w:rPr>
          <w:color w:val="auto"/>
          <w:sz w:val="19"/>
          <w:szCs w:val="19"/>
        </w:rPr>
      </w:pPr>
      <w:r w:rsidRPr="001D7D4B">
        <w:rPr>
          <w:color w:val="auto"/>
          <w:sz w:val="19"/>
          <w:szCs w:val="19"/>
        </w:rPr>
        <w:t xml:space="preserve">We have not provided you with a personal recommendation as to whether this policy is suitable for your specific needs. This product meets the demands and needs of those who wish to ensure that they are covered for the costs of repairs or replacements in the event of </w:t>
      </w:r>
      <w:r w:rsidR="004C54D4">
        <w:rPr>
          <w:color w:val="auto"/>
          <w:sz w:val="19"/>
          <w:szCs w:val="19"/>
        </w:rPr>
        <w:t>claim.</w:t>
      </w:r>
    </w:p>
    <w:p w14:paraId="70884255" w14:textId="3D839873" w:rsidR="00124C45" w:rsidRPr="005B35F5" w:rsidRDefault="00124C45" w:rsidP="00124C45">
      <w:pPr>
        <w:pBdr>
          <w:bottom w:val="single" w:sz="4" w:space="1" w:color="BDD6EE" w:themeColor="accent1" w:themeTint="66"/>
        </w:pBdr>
        <w:shd w:val="clear" w:color="auto" w:fill="DEEAF6" w:themeFill="accent1" w:themeFillTint="33"/>
        <w:spacing w:after="0" w:line="240" w:lineRule="auto"/>
        <w:jc w:val="both"/>
        <w:rPr>
          <w:rStyle w:val="IntenseReference"/>
          <w:b/>
          <w:bCs/>
          <w:color w:val="002060"/>
          <w:sz w:val="19"/>
          <w:szCs w:val="19"/>
        </w:rPr>
      </w:pPr>
      <w:r w:rsidRPr="005B35F5">
        <w:rPr>
          <w:rStyle w:val="IntenseReference"/>
          <w:b/>
          <w:color w:val="002060"/>
          <w:sz w:val="19"/>
          <w:szCs w:val="19"/>
        </w:rPr>
        <w:t xml:space="preserve">WHAT IS </w:t>
      </w:r>
      <w:r w:rsidR="00CE19F9" w:rsidRPr="005B35F5">
        <w:rPr>
          <w:rStyle w:val="IntenseReference"/>
          <w:b/>
          <w:color w:val="002060"/>
          <w:sz w:val="19"/>
          <w:szCs w:val="19"/>
        </w:rPr>
        <w:t>COVE</w:t>
      </w:r>
      <w:r w:rsidRPr="005B35F5">
        <w:rPr>
          <w:rStyle w:val="IntenseReference"/>
          <w:b/>
          <w:color w:val="002060"/>
          <w:sz w:val="19"/>
          <w:szCs w:val="19"/>
        </w:rPr>
        <w:t>RED</w:t>
      </w:r>
    </w:p>
    <w:p w14:paraId="7BE5FCC7" w14:textId="031947D0" w:rsidR="00236B80" w:rsidRPr="005B35F5" w:rsidRDefault="00236B80" w:rsidP="00236B80">
      <w:pPr>
        <w:spacing w:after="0" w:line="240" w:lineRule="auto"/>
        <w:jc w:val="both"/>
        <w:rPr>
          <w:color w:val="auto"/>
          <w:sz w:val="19"/>
          <w:szCs w:val="19"/>
        </w:rPr>
      </w:pPr>
      <w:r w:rsidRPr="005B35F5">
        <w:rPr>
          <w:color w:val="auto"/>
          <w:sz w:val="19"/>
          <w:szCs w:val="19"/>
        </w:rPr>
        <w:t xml:space="preserve">In the event of an </w:t>
      </w:r>
      <w:r w:rsidR="004C54D4">
        <w:rPr>
          <w:color w:val="auto"/>
          <w:sz w:val="19"/>
          <w:szCs w:val="19"/>
        </w:rPr>
        <w:t>claim</w:t>
      </w:r>
      <w:r w:rsidRPr="005B35F5">
        <w:rPr>
          <w:color w:val="auto"/>
          <w:sz w:val="19"/>
          <w:szCs w:val="19"/>
        </w:rPr>
        <w:t xml:space="preserve"> occurring in your home, we will:</w:t>
      </w:r>
    </w:p>
    <w:p w14:paraId="411F47B8" w14:textId="095D039C" w:rsidR="00236B80" w:rsidRPr="005B35F5" w:rsidRDefault="00765A0E" w:rsidP="00236B80">
      <w:pPr>
        <w:spacing w:after="0" w:line="240" w:lineRule="auto"/>
        <w:jc w:val="both"/>
        <w:rPr>
          <w:color w:val="auto"/>
          <w:sz w:val="19"/>
          <w:szCs w:val="19"/>
        </w:rPr>
      </w:pPr>
      <w:r w:rsidRPr="005B35F5">
        <w:rPr>
          <w:color w:val="auto"/>
          <w:sz w:val="19"/>
          <w:szCs w:val="19"/>
        </w:rPr>
        <w:t xml:space="preserve">A. </w:t>
      </w:r>
      <w:r w:rsidR="00236B80" w:rsidRPr="005B35F5">
        <w:rPr>
          <w:color w:val="auto"/>
          <w:sz w:val="19"/>
          <w:szCs w:val="19"/>
        </w:rPr>
        <w:t>Advise you on what action to take to protect yourself and your home;</w:t>
      </w:r>
    </w:p>
    <w:p w14:paraId="680F2732" w14:textId="5C3EF2A6" w:rsidR="00236B80" w:rsidRPr="005B35F5" w:rsidRDefault="00236B80" w:rsidP="00236B80">
      <w:pPr>
        <w:spacing w:after="0" w:line="240" w:lineRule="auto"/>
        <w:jc w:val="both"/>
        <w:rPr>
          <w:color w:val="auto"/>
          <w:sz w:val="19"/>
          <w:szCs w:val="19"/>
        </w:rPr>
      </w:pPr>
      <w:r w:rsidRPr="005B35F5">
        <w:rPr>
          <w:color w:val="auto"/>
          <w:sz w:val="19"/>
          <w:szCs w:val="19"/>
        </w:rPr>
        <w:t>B.</w:t>
      </w:r>
      <w:r w:rsidR="00765A0E" w:rsidRPr="005B35F5">
        <w:rPr>
          <w:color w:val="auto"/>
          <w:sz w:val="19"/>
          <w:szCs w:val="19"/>
        </w:rPr>
        <w:t xml:space="preserve"> </w:t>
      </w:r>
      <w:r w:rsidRPr="005B35F5">
        <w:rPr>
          <w:color w:val="auto"/>
          <w:sz w:val="19"/>
          <w:szCs w:val="19"/>
        </w:rPr>
        <w:t xml:space="preserve">Send one of our approved engineers or arrange an appointment for an approved engineer to visit your home; </w:t>
      </w:r>
    </w:p>
    <w:p w14:paraId="285FA2B3" w14:textId="7BE49EB9" w:rsidR="00236B80" w:rsidRPr="005B35F5" w:rsidRDefault="00236B80" w:rsidP="00236B80">
      <w:pPr>
        <w:spacing w:after="0" w:line="240" w:lineRule="auto"/>
        <w:jc w:val="both"/>
        <w:rPr>
          <w:color w:val="auto"/>
          <w:sz w:val="19"/>
          <w:szCs w:val="19"/>
        </w:rPr>
      </w:pPr>
      <w:r w:rsidRPr="005B35F5">
        <w:rPr>
          <w:color w:val="auto"/>
          <w:sz w:val="19"/>
          <w:szCs w:val="19"/>
        </w:rPr>
        <w:t>C.</w:t>
      </w:r>
      <w:r w:rsidR="00765A0E" w:rsidRPr="005B35F5">
        <w:rPr>
          <w:color w:val="auto"/>
          <w:sz w:val="19"/>
          <w:szCs w:val="19"/>
        </w:rPr>
        <w:t xml:space="preserve"> </w:t>
      </w:r>
      <w:r w:rsidRPr="005B35F5">
        <w:rPr>
          <w:color w:val="auto"/>
          <w:sz w:val="19"/>
          <w:szCs w:val="19"/>
        </w:rPr>
        <w:t>Organise and pay the cost of providing assistance excluding any excess up to the claim limit per call out including VAT subject to the terms and conditions of your policy;</w:t>
      </w:r>
    </w:p>
    <w:p w14:paraId="219902D1" w14:textId="54598FB3" w:rsidR="005C143E" w:rsidRPr="005B35F5" w:rsidRDefault="00765A0E" w:rsidP="00236B80">
      <w:pPr>
        <w:spacing w:after="0" w:line="240" w:lineRule="auto"/>
        <w:jc w:val="both"/>
        <w:rPr>
          <w:color w:val="auto"/>
          <w:sz w:val="19"/>
          <w:szCs w:val="19"/>
        </w:rPr>
      </w:pPr>
      <w:r w:rsidRPr="005B35F5">
        <w:rPr>
          <w:color w:val="auto"/>
          <w:sz w:val="19"/>
          <w:szCs w:val="19"/>
        </w:rPr>
        <w:t xml:space="preserve">D. </w:t>
      </w:r>
      <w:r w:rsidR="00236B80" w:rsidRPr="005B35F5">
        <w:rPr>
          <w:color w:val="auto"/>
          <w:sz w:val="19"/>
          <w:szCs w:val="19"/>
        </w:rPr>
        <w:t>Where a permanent repair is completed under your policy by an approved engineer, we will guarantee the work completed for 12 months from the date of claim.</w:t>
      </w:r>
    </w:p>
    <w:p w14:paraId="48E9901D" w14:textId="135D50C5" w:rsidR="00A70BEF" w:rsidRPr="005B35F5" w:rsidRDefault="00A70BEF" w:rsidP="00A70BEF">
      <w:pPr>
        <w:pBdr>
          <w:bottom w:val="single" w:sz="4" w:space="1" w:color="BDD6EE" w:themeColor="accent1" w:themeTint="66"/>
        </w:pBdr>
        <w:shd w:val="clear" w:color="auto" w:fill="DEEAF6" w:themeFill="accent1" w:themeFillTint="33"/>
        <w:spacing w:after="0" w:line="240" w:lineRule="auto"/>
        <w:jc w:val="both"/>
        <w:rPr>
          <w:rStyle w:val="IntenseReference"/>
          <w:b/>
          <w:bCs/>
          <w:color w:val="002060"/>
          <w:sz w:val="19"/>
          <w:szCs w:val="19"/>
        </w:rPr>
      </w:pPr>
      <w:r w:rsidRPr="005B35F5">
        <w:rPr>
          <w:rStyle w:val="IntenseReference"/>
          <w:b/>
          <w:color w:val="002060"/>
          <w:sz w:val="19"/>
          <w:szCs w:val="19"/>
        </w:rPr>
        <w:t xml:space="preserve">WHAT IS </w:t>
      </w:r>
      <w:r w:rsidR="002F4071" w:rsidRPr="005B35F5">
        <w:rPr>
          <w:rStyle w:val="IntenseReference"/>
          <w:b/>
          <w:color w:val="002060"/>
          <w:sz w:val="19"/>
          <w:szCs w:val="19"/>
        </w:rPr>
        <w:t xml:space="preserve">NOT </w:t>
      </w:r>
      <w:r w:rsidRPr="005B35F5">
        <w:rPr>
          <w:rStyle w:val="IntenseReference"/>
          <w:b/>
          <w:color w:val="002060"/>
          <w:sz w:val="19"/>
          <w:szCs w:val="19"/>
        </w:rPr>
        <w:t>COVERED</w:t>
      </w:r>
    </w:p>
    <w:p w14:paraId="3C38D5F2" w14:textId="77777777" w:rsidR="00430659" w:rsidRPr="005B35F5" w:rsidRDefault="00430659" w:rsidP="00430659">
      <w:pPr>
        <w:spacing w:after="0" w:line="240" w:lineRule="auto"/>
        <w:jc w:val="both"/>
        <w:rPr>
          <w:color w:val="auto"/>
          <w:sz w:val="19"/>
          <w:szCs w:val="19"/>
        </w:rPr>
      </w:pPr>
      <w:r w:rsidRPr="005B35F5">
        <w:rPr>
          <w:color w:val="auto"/>
          <w:sz w:val="19"/>
          <w:szCs w:val="19"/>
        </w:rPr>
        <w:lastRenderedPageBreak/>
        <w:t>There are certain conditions and exclusions, which limit your cover, please read them carefully to ensure this policy meets your requirements. We do not wish you to discover after an incident has occurred that it is not insured. To assist you in understanding the main limitations of the cover provided, we have detailed these under the “Cover provided” section of your policy.</w:t>
      </w:r>
    </w:p>
    <w:p w14:paraId="1A353D19" w14:textId="6D80572E" w:rsidR="00A70BEF" w:rsidRPr="005B35F5" w:rsidRDefault="00430659" w:rsidP="00430659">
      <w:pPr>
        <w:spacing w:after="0" w:line="240" w:lineRule="auto"/>
        <w:jc w:val="both"/>
        <w:rPr>
          <w:color w:val="auto"/>
          <w:sz w:val="19"/>
          <w:szCs w:val="19"/>
        </w:rPr>
      </w:pPr>
      <w:r w:rsidRPr="005B35F5">
        <w:rPr>
          <w:b/>
          <w:color w:val="auto"/>
          <w:sz w:val="19"/>
          <w:szCs w:val="19"/>
        </w:rPr>
        <w:t>The waiting period</w:t>
      </w:r>
      <w:r w:rsidRPr="005B35F5">
        <w:rPr>
          <w:color w:val="auto"/>
          <w:sz w:val="19"/>
          <w:szCs w:val="19"/>
        </w:rPr>
        <w:t xml:space="preserve"> - please also note that any incident which occurs in the first 14 days after the policy commencement date is not covered. However, should you require emergency assistance during this period please contact the Helpline who will be able to provide cover on a pay on use basis.</w:t>
      </w:r>
    </w:p>
    <w:p w14:paraId="444088C5" w14:textId="7482B13E" w:rsidR="00D60A5A" w:rsidRPr="005B35F5" w:rsidRDefault="00CD6645" w:rsidP="00D60A5A">
      <w:pPr>
        <w:pBdr>
          <w:bottom w:val="single" w:sz="4" w:space="1" w:color="BDD6EE" w:themeColor="accent1" w:themeTint="66"/>
        </w:pBdr>
        <w:shd w:val="clear" w:color="auto" w:fill="DEEAF6" w:themeFill="accent1" w:themeFillTint="33"/>
        <w:spacing w:after="0" w:line="240" w:lineRule="auto"/>
        <w:jc w:val="both"/>
        <w:rPr>
          <w:rStyle w:val="IntenseReference"/>
          <w:b/>
          <w:bCs/>
          <w:color w:val="002060"/>
          <w:sz w:val="19"/>
          <w:szCs w:val="19"/>
        </w:rPr>
      </w:pPr>
      <w:r w:rsidRPr="005B35F5">
        <w:rPr>
          <w:rStyle w:val="IntenseReference"/>
          <w:b/>
          <w:color w:val="002060"/>
          <w:sz w:val="19"/>
          <w:szCs w:val="19"/>
        </w:rPr>
        <w:t>COVER PROVIDED</w:t>
      </w:r>
    </w:p>
    <w:p w14:paraId="488BACB8" w14:textId="5199B88E" w:rsidR="00E142FF" w:rsidRPr="005B35F5" w:rsidRDefault="00E142FF" w:rsidP="00E142FF">
      <w:pPr>
        <w:spacing w:after="0" w:line="240" w:lineRule="auto"/>
        <w:jc w:val="both"/>
        <w:rPr>
          <w:color w:val="auto"/>
          <w:sz w:val="19"/>
          <w:szCs w:val="19"/>
        </w:rPr>
      </w:pPr>
      <w:r w:rsidRPr="005B35F5">
        <w:rPr>
          <w:color w:val="auto"/>
          <w:sz w:val="19"/>
          <w:szCs w:val="19"/>
        </w:rPr>
        <w:t xml:space="preserve">This policy provides the protection described in the cover sections below.  The benefit under your policy is limited to the claim limit stated in each section of cover.  </w:t>
      </w:r>
    </w:p>
    <w:p w14:paraId="614D8A31" w14:textId="77777777" w:rsidR="00E142FF" w:rsidRPr="005B35F5" w:rsidRDefault="00E142FF" w:rsidP="00E142FF">
      <w:pPr>
        <w:spacing w:after="0" w:line="240" w:lineRule="auto"/>
        <w:jc w:val="both"/>
        <w:rPr>
          <w:color w:val="auto"/>
          <w:sz w:val="19"/>
          <w:szCs w:val="19"/>
        </w:rPr>
      </w:pPr>
      <w:r w:rsidRPr="005B35F5">
        <w:rPr>
          <w:color w:val="auto"/>
          <w:sz w:val="19"/>
          <w:szCs w:val="19"/>
        </w:rPr>
        <w:t>When you applied for this policy, you chose which sections of cover below you required cover for.  Cover is provided only if you selected the cover section and paid the required premium.  The sections of cover that apply to your policy are confirmed in your schedule.</w:t>
      </w:r>
    </w:p>
    <w:p w14:paraId="2414708B" w14:textId="7C25B835" w:rsidR="00090B64" w:rsidRPr="00CC200F" w:rsidRDefault="00E142FF" w:rsidP="00E142FF">
      <w:pPr>
        <w:spacing w:after="0" w:line="240" w:lineRule="auto"/>
        <w:jc w:val="both"/>
        <w:rPr>
          <w:color w:val="auto"/>
          <w:sz w:val="19"/>
          <w:szCs w:val="19"/>
        </w:rPr>
      </w:pPr>
      <w:r w:rsidRPr="005B35F5">
        <w:rPr>
          <w:color w:val="auto"/>
          <w:sz w:val="19"/>
          <w:szCs w:val="19"/>
        </w:rPr>
        <w:t>The amount we will pay in respect of any one claim shall not exceed the claim limit including call out charges, labour and materials. You are responsible for paying any excess under the policy or where the cost of repair exceeds the benefit provided under the policy.</w:t>
      </w:r>
    </w:p>
    <w:p w14:paraId="6533B320" w14:textId="55A2127D" w:rsidR="00E142FF" w:rsidRPr="005B35F5" w:rsidRDefault="001F4860" w:rsidP="00E142FF">
      <w:pPr>
        <w:spacing w:after="0" w:line="240" w:lineRule="auto"/>
        <w:jc w:val="both"/>
        <w:rPr>
          <w:b/>
          <w:color w:val="auto"/>
          <w:sz w:val="19"/>
          <w:szCs w:val="19"/>
        </w:rPr>
      </w:pPr>
      <w:r w:rsidRPr="005B35F5">
        <w:rPr>
          <w:b/>
          <w:color w:val="auto"/>
          <w:sz w:val="19"/>
          <w:szCs w:val="19"/>
        </w:rPr>
        <w:t>Boiler Breakdown Cover</w:t>
      </w:r>
    </w:p>
    <w:p w14:paraId="3027BCBF" w14:textId="77777777" w:rsidR="000D78D4" w:rsidRPr="005B35F5" w:rsidRDefault="000D78D4" w:rsidP="000D78D4">
      <w:pPr>
        <w:spacing w:after="0" w:line="240" w:lineRule="auto"/>
        <w:jc w:val="both"/>
        <w:rPr>
          <w:color w:val="auto"/>
          <w:sz w:val="19"/>
          <w:szCs w:val="19"/>
        </w:rPr>
      </w:pPr>
      <w:r w:rsidRPr="005B35F5">
        <w:rPr>
          <w:color w:val="auto"/>
          <w:sz w:val="19"/>
          <w:szCs w:val="19"/>
        </w:rPr>
        <w:t>We will assist you and pay for the call out, labour and parts and materials involved in repairing or rectifying the breakdown of your domestic boiler at your home.</w:t>
      </w:r>
    </w:p>
    <w:p w14:paraId="06D69961" w14:textId="50BD8A19" w:rsidR="000D78D4" w:rsidRPr="005B35F5" w:rsidRDefault="000D78D4" w:rsidP="000D78D4">
      <w:pPr>
        <w:spacing w:after="0" w:line="240" w:lineRule="auto"/>
        <w:jc w:val="both"/>
        <w:rPr>
          <w:color w:val="auto"/>
          <w:sz w:val="19"/>
          <w:szCs w:val="19"/>
        </w:rPr>
      </w:pPr>
      <w:r w:rsidRPr="005B35F5">
        <w:rPr>
          <w:color w:val="auto"/>
          <w:sz w:val="19"/>
          <w:szCs w:val="19"/>
        </w:rPr>
        <w:t>In the event of a</w:t>
      </w:r>
      <w:r w:rsidR="00046600">
        <w:rPr>
          <w:color w:val="auto"/>
          <w:sz w:val="19"/>
          <w:szCs w:val="19"/>
        </w:rPr>
        <w:t xml:space="preserve"> breakdwon</w:t>
      </w:r>
      <w:r w:rsidRPr="005B35F5">
        <w:rPr>
          <w:color w:val="auto"/>
          <w:sz w:val="19"/>
          <w:szCs w:val="19"/>
        </w:rPr>
        <w:t xml:space="preserve">, we will undertake to obtain spare parts as quickly as is reasonably possible.  In the event it takes more than 60 hours to achieve this from the first point at which our approved engineer visits you and diagnoses the requirement, we will pay a fixed benefit of £40 toward providing alternative heating. </w:t>
      </w:r>
    </w:p>
    <w:p w14:paraId="3FB820E4" w14:textId="1C1692C1" w:rsidR="00E142FF" w:rsidRPr="005B35F5" w:rsidRDefault="000D78D4" w:rsidP="000D78D4">
      <w:pPr>
        <w:spacing w:after="0" w:line="240" w:lineRule="auto"/>
        <w:jc w:val="both"/>
        <w:rPr>
          <w:color w:val="auto"/>
          <w:sz w:val="19"/>
          <w:szCs w:val="19"/>
        </w:rPr>
      </w:pPr>
      <w:r w:rsidRPr="005B35F5">
        <w:rPr>
          <w:color w:val="auto"/>
          <w:sz w:val="19"/>
          <w:szCs w:val="19"/>
        </w:rPr>
        <w:t xml:space="preserve">In the event your domestic boiler is declared beyond economic repair and is under seven years old, we will make a </w:t>
      </w:r>
      <w:r w:rsidR="00E8487B">
        <w:rPr>
          <w:color w:val="auto"/>
          <w:sz w:val="19"/>
          <w:szCs w:val="19"/>
        </w:rPr>
        <w:t xml:space="preserve">maximum </w:t>
      </w:r>
      <w:r w:rsidRPr="005B35F5">
        <w:rPr>
          <w:color w:val="auto"/>
          <w:sz w:val="19"/>
          <w:szCs w:val="19"/>
        </w:rPr>
        <w:t xml:space="preserve">contribution of </w:t>
      </w:r>
      <w:r w:rsidR="00E8487B">
        <w:rPr>
          <w:color w:val="auto"/>
          <w:sz w:val="19"/>
          <w:szCs w:val="19"/>
        </w:rPr>
        <w:t xml:space="preserve">up to </w:t>
      </w:r>
      <w:r w:rsidRPr="005B35F5">
        <w:rPr>
          <w:color w:val="auto"/>
          <w:sz w:val="19"/>
          <w:szCs w:val="19"/>
        </w:rPr>
        <w:t>£</w:t>
      </w:r>
      <w:r w:rsidR="00E8487B">
        <w:rPr>
          <w:color w:val="auto"/>
          <w:sz w:val="19"/>
          <w:szCs w:val="19"/>
        </w:rPr>
        <w:t>5</w:t>
      </w:r>
      <w:r w:rsidRPr="005B35F5">
        <w:rPr>
          <w:color w:val="auto"/>
          <w:sz w:val="19"/>
          <w:szCs w:val="19"/>
        </w:rPr>
        <w:t>00 towards replacing it.</w:t>
      </w:r>
      <w:r w:rsidR="00E142FF" w:rsidRPr="005B35F5">
        <w:rPr>
          <w:color w:val="auto"/>
          <w:sz w:val="19"/>
          <w:szCs w:val="19"/>
        </w:rPr>
        <w:t xml:space="preserve"> </w:t>
      </w:r>
      <w:r w:rsidR="00E8487B">
        <w:rPr>
          <w:color w:val="auto"/>
          <w:sz w:val="19"/>
          <w:szCs w:val="19"/>
        </w:rPr>
        <w:t xml:space="preserve">If the boiler is </w:t>
      </w:r>
      <w:r w:rsidR="00E8487B" w:rsidRPr="005B35F5">
        <w:rPr>
          <w:color w:val="auto"/>
          <w:sz w:val="19"/>
          <w:szCs w:val="19"/>
        </w:rPr>
        <w:t xml:space="preserve">under </w:t>
      </w:r>
      <w:r w:rsidR="00E8487B">
        <w:rPr>
          <w:color w:val="auto"/>
          <w:sz w:val="19"/>
          <w:szCs w:val="19"/>
        </w:rPr>
        <w:t>te</w:t>
      </w:r>
      <w:r w:rsidR="00E8487B" w:rsidRPr="005B35F5">
        <w:rPr>
          <w:color w:val="auto"/>
          <w:sz w:val="19"/>
          <w:szCs w:val="19"/>
        </w:rPr>
        <w:t>n years old</w:t>
      </w:r>
      <w:r w:rsidR="00E8487B">
        <w:rPr>
          <w:color w:val="auto"/>
          <w:sz w:val="19"/>
          <w:szCs w:val="19"/>
        </w:rPr>
        <w:t xml:space="preserve"> but more than seven years old,</w:t>
      </w:r>
      <w:r w:rsidR="00E8487B" w:rsidRPr="005B35F5">
        <w:rPr>
          <w:color w:val="auto"/>
          <w:sz w:val="19"/>
          <w:szCs w:val="19"/>
        </w:rPr>
        <w:t xml:space="preserve"> we will make a </w:t>
      </w:r>
      <w:r w:rsidR="00E8487B">
        <w:rPr>
          <w:color w:val="auto"/>
          <w:sz w:val="19"/>
          <w:szCs w:val="19"/>
        </w:rPr>
        <w:t xml:space="preserve">maximum </w:t>
      </w:r>
      <w:r w:rsidR="00E8487B" w:rsidRPr="005B35F5">
        <w:rPr>
          <w:color w:val="auto"/>
          <w:sz w:val="19"/>
          <w:szCs w:val="19"/>
        </w:rPr>
        <w:t xml:space="preserve">contribution of </w:t>
      </w:r>
      <w:r w:rsidR="00E8487B">
        <w:rPr>
          <w:color w:val="auto"/>
          <w:sz w:val="19"/>
          <w:szCs w:val="19"/>
        </w:rPr>
        <w:t xml:space="preserve">up to </w:t>
      </w:r>
      <w:r w:rsidR="00E8487B" w:rsidRPr="005B35F5">
        <w:rPr>
          <w:color w:val="auto"/>
          <w:sz w:val="19"/>
          <w:szCs w:val="19"/>
        </w:rPr>
        <w:t>£</w:t>
      </w:r>
      <w:r w:rsidR="00E8487B">
        <w:rPr>
          <w:color w:val="auto"/>
          <w:sz w:val="19"/>
          <w:szCs w:val="19"/>
        </w:rPr>
        <w:t>3</w:t>
      </w:r>
      <w:r w:rsidR="00E8487B" w:rsidRPr="005B35F5">
        <w:rPr>
          <w:color w:val="auto"/>
          <w:sz w:val="19"/>
          <w:szCs w:val="19"/>
        </w:rPr>
        <w:t xml:space="preserve">00 towards replacing it. </w:t>
      </w:r>
      <w:r w:rsidR="00E8487B">
        <w:rPr>
          <w:color w:val="auto"/>
          <w:sz w:val="19"/>
          <w:szCs w:val="19"/>
        </w:rPr>
        <w:t xml:space="preserve">If the boiler is </w:t>
      </w:r>
      <w:r w:rsidR="00E8487B" w:rsidRPr="005B35F5">
        <w:rPr>
          <w:color w:val="auto"/>
          <w:sz w:val="19"/>
          <w:szCs w:val="19"/>
        </w:rPr>
        <w:t xml:space="preserve">under </w:t>
      </w:r>
      <w:r w:rsidR="00E8487B">
        <w:rPr>
          <w:color w:val="auto"/>
          <w:sz w:val="19"/>
          <w:szCs w:val="19"/>
        </w:rPr>
        <w:t>more than ten years old,</w:t>
      </w:r>
      <w:r w:rsidR="00E8487B" w:rsidRPr="005B35F5">
        <w:rPr>
          <w:color w:val="auto"/>
          <w:sz w:val="19"/>
          <w:szCs w:val="19"/>
        </w:rPr>
        <w:t xml:space="preserve"> we will make a contribution of £</w:t>
      </w:r>
      <w:r w:rsidR="00E8487B">
        <w:rPr>
          <w:color w:val="auto"/>
          <w:sz w:val="19"/>
          <w:szCs w:val="19"/>
        </w:rPr>
        <w:t>1</w:t>
      </w:r>
      <w:r w:rsidR="00E8487B" w:rsidRPr="005B35F5">
        <w:rPr>
          <w:color w:val="auto"/>
          <w:sz w:val="19"/>
          <w:szCs w:val="19"/>
        </w:rPr>
        <w:t xml:space="preserve">00 towards replacing it. </w:t>
      </w:r>
    </w:p>
    <w:p w14:paraId="3CFC564C" w14:textId="77777777" w:rsidR="000C1FB8" w:rsidRPr="005B35F5" w:rsidRDefault="000C1FB8" w:rsidP="000C1FB8">
      <w:pPr>
        <w:spacing w:after="0" w:line="240" w:lineRule="auto"/>
        <w:jc w:val="both"/>
        <w:rPr>
          <w:b/>
          <w:color w:val="auto"/>
          <w:sz w:val="19"/>
          <w:szCs w:val="19"/>
        </w:rPr>
      </w:pPr>
      <w:r w:rsidRPr="005B35F5">
        <w:rPr>
          <w:b/>
          <w:color w:val="auto"/>
          <w:sz w:val="19"/>
          <w:szCs w:val="19"/>
        </w:rPr>
        <w:t>We do not cover repairs or replacing as follows:</w:t>
      </w:r>
    </w:p>
    <w:p w14:paraId="37877F1F" w14:textId="259CF72F" w:rsidR="000C1FB8" w:rsidRPr="005B35F5" w:rsidRDefault="0007246F" w:rsidP="000C1FB8">
      <w:pPr>
        <w:spacing w:after="0" w:line="240" w:lineRule="auto"/>
        <w:jc w:val="both"/>
        <w:rPr>
          <w:color w:val="auto"/>
          <w:sz w:val="19"/>
          <w:szCs w:val="19"/>
        </w:rPr>
      </w:pPr>
      <w:r w:rsidRPr="005B35F5">
        <w:rPr>
          <w:color w:val="auto"/>
          <w:sz w:val="19"/>
          <w:szCs w:val="19"/>
        </w:rPr>
        <w:t xml:space="preserve">a) </w:t>
      </w:r>
      <w:r w:rsidR="000C1FB8" w:rsidRPr="005B35F5">
        <w:rPr>
          <w:color w:val="auto"/>
          <w:sz w:val="19"/>
          <w:szCs w:val="19"/>
        </w:rPr>
        <w:t>The cold water system including its feed and outlet;</w:t>
      </w:r>
    </w:p>
    <w:p w14:paraId="6424961C" w14:textId="40CFD7CB" w:rsidR="000C1FB8" w:rsidRPr="005B35F5" w:rsidRDefault="000C1FB8" w:rsidP="000C1FB8">
      <w:pPr>
        <w:spacing w:after="0" w:line="240" w:lineRule="auto"/>
        <w:jc w:val="both"/>
        <w:rPr>
          <w:color w:val="auto"/>
          <w:sz w:val="19"/>
          <w:szCs w:val="19"/>
        </w:rPr>
      </w:pPr>
      <w:r w:rsidRPr="005B35F5">
        <w:rPr>
          <w:color w:val="auto"/>
          <w:sz w:val="19"/>
          <w:szCs w:val="19"/>
        </w:rPr>
        <w:t>b)</w:t>
      </w:r>
      <w:r w:rsidR="0007246F" w:rsidRPr="005B35F5">
        <w:rPr>
          <w:color w:val="auto"/>
          <w:sz w:val="19"/>
          <w:szCs w:val="19"/>
        </w:rPr>
        <w:t xml:space="preserve"> </w:t>
      </w:r>
      <w:r w:rsidRPr="005B35F5">
        <w:rPr>
          <w:color w:val="auto"/>
          <w:sz w:val="19"/>
          <w:szCs w:val="19"/>
        </w:rPr>
        <w:t>Your water supply from the hot cylinder to your taps;</w:t>
      </w:r>
    </w:p>
    <w:p w14:paraId="6A9FA5CF" w14:textId="36C58427" w:rsidR="000C1FB8" w:rsidRPr="005B35F5" w:rsidRDefault="000C1FB8" w:rsidP="000C1FB8">
      <w:pPr>
        <w:spacing w:after="0" w:line="240" w:lineRule="auto"/>
        <w:jc w:val="both"/>
        <w:rPr>
          <w:color w:val="auto"/>
          <w:sz w:val="19"/>
          <w:szCs w:val="19"/>
        </w:rPr>
      </w:pPr>
      <w:r w:rsidRPr="005B35F5">
        <w:rPr>
          <w:color w:val="auto"/>
          <w:sz w:val="19"/>
          <w:szCs w:val="19"/>
        </w:rPr>
        <w:t>c)</w:t>
      </w:r>
      <w:r w:rsidR="0007246F" w:rsidRPr="005B35F5">
        <w:rPr>
          <w:color w:val="auto"/>
          <w:sz w:val="19"/>
          <w:szCs w:val="19"/>
        </w:rPr>
        <w:t xml:space="preserve"> </w:t>
      </w:r>
      <w:r w:rsidRPr="005B35F5">
        <w:rPr>
          <w:color w:val="auto"/>
          <w:sz w:val="19"/>
          <w:szCs w:val="19"/>
        </w:rPr>
        <w:t>Any non-gas appliances, Elson tanks, separate gas heaters supplying hot water LPG boilers and dual purpose boilers such as AGA’s and Rayburns;</w:t>
      </w:r>
    </w:p>
    <w:p w14:paraId="09A8D6C9" w14:textId="61636A01" w:rsidR="000C1FB8" w:rsidRPr="005B35F5" w:rsidRDefault="000C1FB8" w:rsidP="000C1FB8">
      <w:pPr>
        <w:spacing w:after="0" w:line="240" w:lineRule="auto"/>
        <w:jc w:val="both"/>
        <w:rPr>
          <w:color w:val="auto"/>
          <w:sz w:val="19"/>
          <w:szCs w:val="19"/>
        </w:rPr>
      </w:pPr>
      <w:r w:rsidRPr="005B35F5">
        <w:rPr>
          <w:color w:val="auto"/>
          <w:sz w:val="19"/>
          <w:szCs w:val="19"/>
        </w:rPr>
        <w:t>d)</w:t>
      </w:r>
      <w:r w:rsidR="0007246F" w:rsidRPr="005B35F5">
        <w:rPr>
          <w:color w:val="auto"/>
          <w:sz w:val="19"/>
          <w:szCs w:val="19"/>
        </w:rPr>
        <w:t xml:space="preserve"> </w:t>
      </w:r>
      <w:r w:rsidRPr="005B35F5">
        <w:rPr>
          <w:color w:val="auto"/>
          <w:sz w:val="19"/>
          <w:szCs w:val="19"/>
        </w:rPr>
        <w:t>Maintenance or replacement of fan convector heaters or heated towel rails or underfloor heating;</w:t>
      </w:r>
    </w:p>
    <w:p w14:paraId="2D4495AB" w14:textId="50295C0E" w:rsidR="000C1FB8" w:rsidRPr="005B35F5" w:rsidRDefault="000C1FB8" w:rsidP="000C1FB8">
      <w:pPr>
        <w:spacing w:after="0" w:line="240" w:lineRule="auto"/>
        <w:jc w:val="both"/>
        <w:rPr>
          <w:color w:val="auto"/>
          <w:sz w:val="19"/>
          <w:szCs w:val="19"/>
        </w:rPr>
      </w:pPr>
      <w:r w:rsidRPr="005B35F5">
        <w:rPr>
          <w:color w:val="auto"/>
          <w:sz w:val="19"/>
          <w:szCs w:val="19"/>
        </w:rPr>
        <w:t>e)</w:t>
      </w:r>
      <w:r w:rsidR="0007246F" w:rsidRPr="005B35F5">
        <w:rPr>
          <w:color w:val="auto"/>
          <w:sz w:val="19"/>
          <w:szCs w:val="19"/>
        </w:rPr>
        <w:t xml:space="preserve"> </w:t>
      </w:r>
      <w:r w:rsidRPr="005B35F5">
        <w:rPr>
          <w:color w:val="auto"/>
          <w:sz w:val="19"/>
          <w:szCs w:val="19"/>
        </w:rPr>
        <w:t>Corrosion or any work arising from hard water scale deposits;</w:t>
      </w:r>
    </w:p>
    <w:p w14:paraId="3B2E80E3" w14:textId="28C389DE" w:rsidR="000C1FB8" w:rsidRPr="005B35F5" w:rsidRDefault="000C1FB8" w:rsidP="000C1FB8">
      <w:pPr>
        <w:spacing w:after="0" w:line="240" w:lineRule="auto"/>
        <w:jc w:val="both"/>
        <w:rPr>
          <w:color w:val="auto"/>
          <w:sz w:val="19"/>
          <w:szCs w:val="19"/>
        </w:rPr>
      </w:pPr>
      <w:r w:rsidRPr="005B35F5">
        <w:rPr>
          <w:color w:val="auto"/>
          <w:sz w:val="19"/>
          <w:szCs w:val="19"/>
        </w:rPr>
        <w:t>f)</w:t>
      </w:r>
      <w:r w:rsidR="0007246F" w:rsidRPr="005B35F5">
        <w:rPr>
          <w:color w:val="auto"/>
          <w:sz w:val="19"/>
          <w:szCs w:val="19"/>
        </w:rPr>
        <w:t xml:space="preserve"> </w:t>
      </w:r>
      <w:r w:rsidRPr="005B35F5">
        <w:rPr>
          <w:color w:val="auto"/>
          <w:sz w:val="19"/>
          <w:szCs w:val="19"/>
        </w:rPr>
        <w:t>Removal of sludge or hard water scale from the insured system;</w:t>
      </w:r>
    </w:p>
    <w:p w14:paraId="02134E0C" w14:textId="479BEDA3" w:rsidR="000C1FB8" w:rsidRPr="005B35F5" w:rsidRDefault="000C1FB8" w:rsidP="000C1FB8">
      <w:pPr>
        <w:spacing w:after="0" w:line="240" w:lineRule="auto"/>
        <w:jc w:val="both"/>
        <w:rPr>
          <w:color w:val="auto"/>
          <w:sz w:val="19"/>
          <w:szCs w:val="19"/>
        </w:rPr>
      </w:pPr>
      <w:r w:rsidRPr="005B35F5">
        <w:rPr>
          <w:color w:val="auto"/>
          <w:sz w:val="19"/>
          <w:szCs w:val="19"/>
        </w:rPr>
        <w:t>g)</w:t>
      </w:r>
      <w:r w:rsidR="0007246F" w:rsidRPr="005B35F5">
        <w:rPr>
          <w:color w:val="auto"/>
          <w:sz w:val="19"/>
          <w:szCs w:val="19"/>
        </w:rPr>
        <w:t xml:space="preserve"> </w:t>
      </w:r>
      <w:r w:rsidRPr="005B35F5">
        <w:rPr>
          <w:color w:val="auto"/>
          <w:sz w:val="19"/>
          <w:szCs w:val="19"/>
        </w:rPr>
        <w:t xml:space="preserve">Any gas fired appliance whose primary purpose is other than heating, for example </w:t>
      </w:r>
      <w:r w:rsidR="000A1EC6">
        <w:rPr>
          <w:color w:val="auto"/>
          <w:sz w:val="19"/>
          <w:szCs w:val="19"/>
        </w:rPr>
        <w:br/>
      </w:r>
      <w:r w:rsidRPr="005B35F5">
        <w:rPr>
          <w:color w:val="auto"/>
          <w:sz w:val="19"/>
          <w:szCs w:val="19"/>
        </w:rPr>
        <w:t>a domestic cooker or lighting system;</w:t>
      </w:r>
    </w:p>
    <w:p w14:paraId="39A5E412" w14:textId="3C007792" w:rsidR="000C1FB8" w:rsidRPr="005B35F5" w:rsidRDefault="000C1FB8" w:rsidP="000C1FB8">
      <w:pPr>
        <w:spacing w:after="0" w:line="240" w:lineRule="auto"/>
        <w:jc w:val="both"/>
        <w:rPr>
          <w:color w:val="auto"/>
          <w:sz w:val="19"/>
          <w:szCs w:val="19"/>
        </w:rPr>
      </w:pPr>
      <w:r w:rsidRPr="005B35F5">
        <w:rPr>
          <w:color w:val="auto"/>
          <w:sz w:val="19"/>
          <w:szCs w:val="19"/>
        </w:rPr>
        <w:t>h)</w:t>
      </w:r>
      <w:r w:rsidR="0007246F" w:rsidRPr="005B35F5">
        <w:rPr>
          <w:color w:val="auto"/>
          <w:sz w:val="19"/>
          <w:szCs w:val="19"/>
        </w:rPr>
        <w:t xml:space="preserve"> </w:t>
      </w:r>
      <w:r w:rsidRPr="005B35F5">
        <w:rPr>
          <w:color w:val="auto"/>
          <w:sz w:val="19"/>
          <w:szCs w:val="19"/>
        </w:rPr>
        <w:t>Solar powered panels or ground air and water source pumps;</w:t>
      </w:r>
    </w:p>
    <w:p w14:paraId="484443F7" w14:textId="4B879112" w:rsidR="00E142FF" w:rsidRPr="005B35F5" w:rsidRDefault="000C1FB8" w:rsidP="000C1FB8">
      <w:pPr>
        <w:spacing w:after="0" w:line="240" w:lineRule="auto"/>
        <w:jc w:val="both"/>
        <w:rPr>
          <w:color w:val="auto"/>
          <w:sz w:val="19"/>
          <w:szCs w:val="19"/>
        </w:rPr>
      </w:pPr>
      <w:r w:rsidRPr="005B35F5">
        <w:rPr>
          <w:color w:val="auto"/>
          <w:sz w:val="19"/>
          <w:szCs w:val="19"/>
        </w:rPr>
        <w:lastRenderedPageBreak/>
        <w:t>i)</w:t>
      </w:r>
      <w:r w:rsidR="0007246F" w:rsidRPr="005B35F5">
        <w:rPr>
          <w:color w:val="auto"/>
          <w:sz w:val="19"/>
          <w:szCs w:val="19"/>
        </w:rPr>
        <w:t xml:space="preserve"> </w:t>
      </w:r>
      <w:r w:rsidRPr="005B35F5">
        <w:rPr>
          <w:color w:val="auto"/>
          <w:sz w:val="19"/>
          <w:szCs w:val="19"/>
        </w:rPr>
        <w:t>Repairs when our engineer deems the boiler to be beyond economic repair.</w:t>
      </w:r>
    </w:p>
    <w:p w14:paraId="01FB43C7" w14:textId="5A04ADE3" w:rsidR="00E142FF" w:rsidRPr="005B35F5" w:rsidRDefault="00E142FF" w:rsidP="00E142FF">
      <w:pPr>
        <w:spacing w:after="0" w:line="240" w:lineRule="auto"/>
        <w:jc w:val="both"/>
        <w:rPr>
          <w:color w:val="auto"/>
          <w:sz w:val="19"/>
          <w:szCs w:val="19"/>
        </w:rPr>
      </w:pPr>
      <w:r w:rsidRPr="005B35F5">
        <w:rPr>
          <w:b/>
          <w:color w:val="auto"/>
          <w:sz w:val="19"/>
          <w:szCs w:val="19"/>
        </w:rPr>
        <w:t>Claim Limit</w:t>
      </w:r>
      <w:r w:rsidR="00F3302A" w:rsidRPr="005B35F5">
        <w:rPr>
          <w:color w:val="auto"/>
          <w:sz w:val="19"/>
          <w:szCs w:val="19"/>
        </w:rPr>
        <w:t xml:space="preserve"> - £</w:t>
      </w:r>
      <w:r w:rsidRPr="005B35F5">
        <w:rPr>
          <w:color w:val="auto"/>
          <w:sz w:val="19"/>
          <w:szCs w:val="19"/>
        </w:rPr>
        <w:t>5</w:t>
      </w:r>
      <w:r w:rsidR="00F3302A" w:rsidRPr="005B35F5">
        <w:rPr>
          <w:color w:val="auto"/>
          <w:sz w:val="19"/>
          <w:szCs w:val="19"/>
        </w:rPr>
        <w:t>0</w:t>
      </w:r>
      <w:r w:rsidR="00F8295D" w:rsidRPr="005B35F5">
        <w:rPr>
          <w:color w:val="auto"/>
          <w:sz w:val="19"/>
          <w:szCs w:val="19"/>
        </w:rPr>
        <w:t>0 per claim</w:t>
      </w:r>
      <w:r w:rsidR="00E8487B">
        <w:rPr>
          <w:color w:val="auto"/>
          <w:sz w:val="19"/>
          <w:szCs w:val="19"/>
        </w:rPr>
        <w:t>.</w:t>
      </w:r>
    </w:p>
    <w:p w14:paraId="1F63D6A0" w14:textId="77777777" w:rsidR="00E142FF" w:rsidRPr="005B35F5" w:rsidRDefault="00E142FF" w:rsidP="00E142FF">
      <w:pPr>
        <w:spacing w:after="0" w:line="240" w:lineRule="auto"/>
        <w:jc w:val="both"/>
        <w:rPr>
          <w:color w:val="auto"/>
          <w:sz w:val="19"/>
          <w:szCs w:val="19"/>
        </w:rPr>
      </w:pPr>
    </w:p>
    <w:p w14:paraId="49F63C26" w14:textId="0070EF69" w:rsidR="00124C45" w:rsidRPr="005B35F5" w:rsidRDefault="009C7812" w:rsidP="00124C45">
      <w:pPr>
        <w:pBdr>
          <w:bottom w:val="single" w:sz="4" w:space="1" w:color="BDD6EE" w:themeColor="accent1" w:themeTint="66"/>
        </w:pBdr>
        <w:shd w:val="clear" w:color="auto" w:fill="DEEAF6" w:themeFill="accent1" w:themeFillTint="33"/>
        <w:spacing w:after="0" w:line="240" w:lineRule="auto"/>
        <w:jc w:val="both"/>
        <w:rPr>
          <w:rFonts w:cstheme="minorHAnsi"/>
          <w:b/>
          <w:bCs/>
          <w:smallCaps/>
          <w:color w:val="5B9BD5" w:themeColor="accent1"/>
          <w:spacing w:val="5"/>
          <w:sz w:val="19"/>
          <w:szCs w:val="19"/>
        </w:rPr>
      </w:pPr>
      <w:r w:rsidRPr="005B35F5">
        <w:rPr>
          <w:rStyle w:val="IntenseReference"/>
          <w:b/>
          <w:color w:val="002060"/>
          <w:sz w:val="19"/>
          <w:szCs w:val="19"/>
        </w:rPr>
        <w:t xml:space="preserve">HOW TO </w:t>
      </w:r>
      <w:r w:rsidR="00046600">
        <w:rPr>
          <w:rStyle w:val="IntenseReference"/>
          <w:b/>
          <w:color w:val="002060"/>
          <w:sz w:val="19"/>
          <w:szCs w:val="19"/>
        </w:rPr>
        <w:t>MAKE A CLAIM</w:t>
      </w:r>
    </w:p>
    <w:p w14:paraId="3728CB45" w14:textId="092C3D3C" w:rsidR="004E53B5" w:rsidRPr="005B35F5" w:rsidRDefault="00134D94" w:rsidP="004E53B5">
      <w:pPr>
        <w:autoSpaceDE w:val="0"/>
        <w:autoSpaceDN w:val="0"/>
        <w:adjustRightInd w:val="0"/>
        <w:spacing w:after="0" w:line="241" w:lineRule="atLeast"/>
        <w:jc w:val="both"/>
        <w:rPr>
          <w:color w:val="auto"/>
          <w:sz w:val="19"/>
          <w:szCs w:val="19"/>
        </w:rPr>
      </w:pPr>
      <w:r w:rsidRPr="005B35F5">
        <w:rPr>
          <w:color w:val="auto"/>
          <w:sz w:val="19"/>
          <w:szCs w:val="19"/>
        </w:rPr>
        <w:t xml:space="preserve">1. </w:t>
      </w:r>
      <w:r w:rsidR="004E53B5" w:rsidRPr="005B35F5">
        <w:rPr>
          <w:color w:val="auto"/>
          <w:sz w:val="19"/>
          <w:szCs w:val="19"/>
        </w:rPr>
        <w:t xml:space="preserve">Major emergencies which could result in serious injury to the public or damage to property should be immediately advised to the supply company and/or the public emergency services. The policy does not provide cover for any repairs, damage or other loss resulting from gas leaks which occur outside the boundary of the home.  </w:t>
      </w:r>
    </w:p>
    <w:p w14:paraId="330AEF75" w14:textId="110EFE43" w:rsidR="004E53B5" w:rsidRPr="005B35F5" w:rsidRDefault="004E53B5" w:rsidP="004E53B5">
      <w:pPr>
        <w:autoSpaceDE w:val="0"/>
        <w:autoSpaceDN w:val="0"/>
        <w:adjustRightInd w:val="0"/>
        <w:spacing w:after="0" w:line="241" w:lineRule="atLeast"/>
        <w:jc w:val="both"/>
        <w:rPr>
          <w:color w:val="auto"/>
          <w:sz w:val="19"/>
          <w:szCs w:val="19"/>
        </w:rPr>
      </w:pPr>
      <w:r w:rsidRPr="005B35F5">
        <w:rPr>
          <w:color w:val="auto"/>
          <w:sz w:val="19"/>
          <w:szCs w:val="19"/>
        </w:rPr>
        <w:t>2.</w:t>
      </w:r>
      <w:r w:rsidR="00134D94" w:rsidRPr="005B35F5">
        <w:rPr>
          <w:color w:val="auto"/>
          <w:sz w:val="19"/>
          <w:szCs w:val="19"/>
        </w:rPr>
        <w:t xml:space="preserve"> </w:t>
      </w:r>
      <w:r w:rsidRPr="005B35F5">
        <w:rPr>
          <w:color w:val="auto"/>
          <w:sz w:val="19"/>
          <w:szCs w:val="19"/>
        </w:rPr>
        <w:t xml:space="preserve">Before requesting assistance, you should check that the circumstances are covered by your policy.  Remember this is not a maintenance policy and does not cover routine maintenance in your </w:t>
      </w:r>
      <w:r w:rsidR="00E8487B">
        <w:rPr>
          <w:color w:val="auto"/>
          <w:sz w:val="19"/>
          <w:szCs w:val="19"/>
        </w:rPr>
        <w:t>Boiler</w:t>
      </w:r>
      <w:r w:rsidRPr="005B35F5">
        <w:rPr>
          <w:color w:val="auto"/>
          <w:sz w:val="19"/>
          <w:szCs w:val="19"/>
        </w:rPr>
        <w:t>.</w:t>
      </w:r>
    </w:p>
    <w:p w14:paraId="459129BB" w14:textId="5B07BB43" w:rsidR="004E53B5" w:rsidRPr="005B35F5" w:rsidRDefault="004E53B5" w:rsidP="004E53B5">
      <w:pPr>
        <w:autoSpaceDE w:val="0"/>
        <w:autoSpaceDN w:val="0"/>
        <w:adjustRightInd w:val="0"/>
        <w:spacing w:after="0" w:line="241" w:lineRule="atLeast"/>
        <w:jc w:val="both"/>
        <w:rPr>
          <w:color w:val="auto"/>
          <w:sz w:val="19"/>
          <w:szCs w:val="19"/>
        </w:rPr>
      </w:pPr>
      <w:r w:rsidRPr="005B35F5">
        <w:rPr>
          <w:color w:val="auto"/>
          <w:sz w:val="19"/>
          <w:szCs w:val="19"/>
        </w:rPr>
        <w:t>3.</w:t>
      </w:r>
      <w:r w:rsidR="00134D94" w:rsidRPr="005B35F5">
        <w:rPr>
          <w:color w:val="auto"/>
          <w:sz w:val="19"/>
          <w:szCs w:val="19"/>
        </w:rPr>
        <w:t xml:space="preserve"> </w:t>
      </w:r>
      <w:r w:rsidRPr="005B35F5">
        <w:rPr>
          <w:color w:val="auto"/>
          <w:sz w:val="19"/>
          <w:szCs w:val="19"/>
        </w:rPr>
        <w:t xml:space="preserve">Where you have chosen to pay monthly, call outs will only be considered if your monthly premium has been paid from the commencement date of this policy, up to and including the month in which the </w:t>
      </w:r>
      <w:r w:rsidR="00046600">
        <w:rPr>
          <w:color w:val="auto"/>
          <w:sz w:val="19"/>
          <w:szCs w:val="19"/>
        </w:rPr>
        <w:t>claim</w:t>
      </w:r>
      <w:r w:rsidRPr="005B35F5">
        <w:rPr>
          <w:color w:val="auto"/>
          <w:sz w:val="19"/>
          <w:szCs w:val="19"/>
        </w:rPr>
        <w:t xml:space="preserve"> occurred and there are no outstanding payment defaults.</w:t>
      </w:r>
    </w:p>
    <w:p w14:paraId="6CFAB6AF" w14:textId="52A7EC81" w:rsidR="004E53B5" w:rsidRPr="005B35F5" w:rsidRDefault="004E53B5" w:rsidP="004E53B5">
      <w:pPr>
        <w:autoSpaceDE w:val="0"/>
        <w:autoSpaceDN w:val="0"/>
        <w:adjustRightInd w:val="0"/>
        <w:spacing w:after="0" w:line="241" w:lineRule="atLeast"/>
        <w:jc w:val="both"/>
        <w:rPr>
          <w:color w:val="auto"/>
          <w:sz w:val="19"/>
          <w:szCs w:val="19"/>
        </w:rPr>
      </w:pPr>
      <w:r w:rsidRPr="005B35F5">
        <w:rPr>
          <w:color w:val="auto"/>
          <w:sz w:val="19"/>
          <w:szCs w:val="19"/>
        </w:rPr>
        <w:t>4.</w:t>
      </w:r>
      <w:r w:rsidR="00134D94" w:rsidRPr="005B35F5">
        <w:rPr>
          <w:color w:val="auto"/>
          <w:sz w:val="19"/>
          <w:szCs w:val="19"/>
        </w:rPr>
        <w:t xml:space="preserve"> </w:t>
      </w:r>
      <w:r w:rsidRPr="005B35F5">
        <w:rPr>
          <w:color w:val="auto"/>
          <w:sz w:val="19"/>
          <w:szCs w:val="19"/>
        </w:rPr>
        <w:t xml:space="preserve">Telephone the helpline as soon as you notice the </w:t>
      </w:r>
      <w:r w:rsidR="00E8487B">
        <w:rPr>
          <w:color w:val="auto"/>
          <w:sz w:val="19"/>
          <w:szCs w:val="19"/>
        </w:rPr>
        <w:t>breakdown</w:t>
      </w:r>
      <w:r w:rsidRPr="005B35F5">
        <w:rPr>
          <w:color w:val="auto"/>
          <w:sz w:val="19"/>
          <w:szCs w:val="19"/>
        </w:rPr>
        <w:t xml:space="preserve"> </w:t>
      </w:r>
      <w:r w:rsidR="00E8487B">
        <w:rPr>
          <w:color w:val="auto"/>
          <w:sz w:val="19"/>
          <w:szCs w:val="19"/>
        </w:rPr>
        <w:t xml:space="preserve">related </w:t>
      </w:r>
      <w:r w:rsidRPr="005B35F5">
        <w:rPr>
          <w:color w:val="auto"/>
          <w:sz w:val="19"/>
          <w:szCs w:val="19"/>
        </w:rPr>
        <w:t>to</w:t>
      </w:r>
      <w:r w:rsidR="00E8487B">
        <w:rPr>
          <w:color w:val="auto"/>
          <w:sz w:val="19"/>
          <w:szCs w:val="19"/>
        </w:rPr>
        <w:t xml:space="preserve"> boiler</w:t>
      </w:r>
      <w:r w:rsidRPr="005B35F5">
        <w:rPr>
          <w:color w:val="auto"/>
          <w:sz w:val="19"/>
          <w:szCs w:val="19"/>
        </w:rPr>
        <w:t xml:space="preserve"> provide details of the assistance required. All requests for assistance must be made through the helpline. Do not make any arrangements yourself without prior authorisation from the helpline. If you do, we will not reimburse any costs you may incur. Calls may be recorded.</w:t>
      </w:r>
    </w:p>
    <w:p w14:paraId="693F49EA" w14:textId="0F28F1AD" w:rsidR="004E53B5" w:rsidRPr="005B35F5" w:rsidRDefault="004E53B5" w:rsidP="004E53B5">
      <w:pPr>
        <w:autoSpaceDE w:val="0"/>
        <w:autoSpaceDN w:val="0"/>
        <w:adjustRightInd w:val="0"/>
        <w:spacing w:after="0" w:line="241" w:lineRule="atLeast"/>
        <w:jc w:val="both"/>
        <w:rPr>
          <w:color w:val="auto"/>
          <w:sz w:val="19"/>
          <w:szCs w:val="19"/>
        </w:rPr>
      </w:pPr>
      <w:r w:rsidRPr="005B35F5">
        <w:rPr>
          <w:color w:val="auto"/>
          <w:sz w:val="19"/>
          <w:szCs w:val="19"/>
        </w:rPr>
        <w:t>5.</w:t>
      </w:r>
      <w:r w:rsidR="00134D94" w:rsidRPr="005B35F5">
        <w:rPr>
          <w:color w:val="auto"/>
          <w:sz w:val="19"/>
          <w:szCs w:val="19"/>
        </w:rPr>
        <w:t xml:space="preserve"> </w:t>
      </w:r>
      <w:r w:rsidRPr="005B35F5">
        <w:rPr>
          <w:color w:val="auto"/>
          <w:sz w:val="19"/>
          <w:szCs w:val="19"/>
        </w:rPr>
        <w:t>The helpline will appoint an approved engineer to attend your home, provided that this is not precluded by adverse weather conditions, health and safety, industrial disputes (official or otherwise), failure of the public transport system, including the road and railway networks and repairs thereto and any other circumstances preventing access to the home or otherwise making the provision of assistance impossible.</w:t>
      </w:r>
    </w:p>
    <w:p w14:paraId="3C03770A" w14:textId="071A875C" w:rsidR="004E53B5" w:rsidRPr="005B35F5" w:rsidRDefault="004E53B5" w:rsidP="004E53B5">
      <w:pPr>
        <w:autoSpaceDE w:val="0"/>
        <w:autoSpaceDN w:val="0"/>
        <w:adjustRightInd w:val="0"/>
        <w:spacing w:after="0" w:line="241" w:lineRule="atLeast"/>
        <w:jc w:val="both"/>
        <w:rPr>
          <w:color w:val="auto"/>
          <w:sz w:val="19"/>
          <w:szCs w:val="19"/>
        </w:rPr>
      </w:pPr>
      <w:r w:rsidRPr="005B35F5">
        <w:rPr>
          <w:color w:val="auto"/>
          <w:sz w:val="19"/>
          <w:szCs w:val="19"/>
        </w:rPr>
        <w:t>6.</w:t>
      </w:r>
      <w:r w:rsidR="00134D94" w:rsidRPr="005B35F5">
        <w:rPr>
          <w:color w:val="auto"/>
          <w:sz w:val="19"/>
          <w:szCs w:val="19"/>
        </w:rPr>
        <w:t xml:space="preserve"> </w:t>
      </w:r>
      <w:r w:rsidRPr="005B35F5">
        <w:rPr>
          <w:color w:val="auto"/>
          <w:sz w:val="19"/>
          <w:szCs w:val="19"/>
        </w:rPr>
        <w:t xml:space="preserve">The helpline and the approved engineer will have reasonable discretion as to when and how work is undertaken this will be based on the details provided by you and any risk to the approved engineer, we may reserve the right to delay when work will be undertaken due to health and safety.     </w:t>
      </w:r>
    </w:p>
    <w:p w14:paraId="6BFA9D16" w14:textId="592C34AC" w:rsidR="004E53B5" w:rsidRPr="005B35F5" w:rsidRDefault="004E53B5" w:rsidP="004E53B5">
      <w:pPr>
        <w:autoSpaceDE w:val="0"/>
        <w:autoSpaceDN w:val="0"/>
        <w:adjustRightInd w:val="0"/>
        <w:spacing w:after="0" w:line="241" w:lineRule="atLeast"/>
        <w:jc w:val="both"/>
        <w:rPr>
          <w:color w:val="auto"/>
          <w:sz w:val="19"/>
          <w:szCs w:val="19"/>
        </w:rPr>
      </w:pPr>
      <w:r w:rsidRPr="005B35F5">
        <w:rPr>
          <w:color w:val="auto"/>
          <w:sz w:val="19"/>
          <w:szCs w:val="19"/>
        </w:rPr>
        <w:t>7.</w:t>
      </w:r>
      <w:r w:rsidR="00134D94" w:rsidRPr="005B35F5">
        <w:rPr>
          <w:color w:val="auto"/>
          <w:sz w:val="19"/>
          <w:szCs w:val="19"/>
        </w:rPr>
        <w:t xml:space="preserve"> </w:t>
      </w:r>
      <w:r w:rsidRPr="005B35F5">
        <w:rPr>
          <w:color w:val="auto"/>
          <w:sz w:val="19"/>
          <w:szCs w:val="19"/>
        </w:rPr>
        <w:t>The approved engineer will charge all costs covered by the insurance directly to us. You will be asked to pay the cost of:</w:t>
      </w:r>
    </w:p>
    <w:p w14:paraId="086948C3" w14:textId="1BE74C0D" w:rsidR="004E53B5" w:rsidRPr="005B35F5" w:rsidRDefault="004E53B5" w:rsidP="004E53B5">
      <w:pPr>
        <w:autoSpaceDE w:val="0"/>
        <w:autoSpaceDN w:val="0"/>
        <w:adjustRightInd w:val="0"/>
        <w:spacing w:after="0" w:line="241" w:lineRule="atLeast"/>
        <w:jc w:val="both"/>
        <w:rPr>
          <w:color w:val="auto"/>
          <w:sz w:val="19"/>
          <w:szCs w:val="19"/>
        </w:rPr>
      </w:pPr>
      <w:r w:rsidRPr="005B35F5">
        <w:rPr>
          <w:color w:val="auto"/>
          <w:sz w:val="19"/>
          <w:szCs w:val="19"/>
        </w:rPr>
        <w:t>a)</w:t>
      </w:r>
      <w:r w:rsidR="00134D94" w:rsidRPr="005B35F5">
        <w:rPr>
          <w:color w:val="auto"/>
          <w:sz w:val="19"/>
          <w:szCs w:val="19"/>
        </w:rPr>
        <w:t xml:space="preserve"> </w:t>
      </w:r>
      <w:r w:rsidRPr="005B35F5">
        <w:rPr>
          <w:color w:val="auto"/>
          <w:sz w:val="19"/>
          <w:szCs w:val="19"/>
        </w:rPr>
        <w:t>Any excess applicable to the policy;</w:t>
      </w:r>
    </w:p>
    <w:p w14:paraId="4A190661" w14:textId="21E05784" w:rsidR="004E53B5" w:rsidRPr="005B35F5" w:rsidRDefault="004E53B5" w:rsidP="004E53B5">
      <w:pPr>
        <w:autoSpaceDE w:val="0"/>
        <w:autoSpaceDN w:val="0"/>
        <w:adjustRightInd w:val="0"/>
        <w:spacing w:after="0" w:line="241" w:lineRule="atLeast"/>
        <w:jc w:val="both"/>
        <w:rPr>
          <w:color w:val="auto"/>
          <w:sz w:val="19"/>
          <w:szCs w:val="19"/>
        </w:rPr>
      </w:pPr>
      <w:r w:rsidRPr="005B35F5">
        <w:rPr>
          <w:color w:val="auto"/>
          <w:sz w:val="19"/>
          <w:szCs w:val="19"/>
        </w:rPr>
        <w:t>b)</w:t>
      </w:r>
      <w:r w:rsidR="00134D94" w:rsidRPr="005B35F5">
        <w:rPr>
          <w:color w:val="auto"/>
          <w:sz w:val="19"/>
          <w:szCs w:val="19"/>
        </w:rPr>
        <w:t xml:space="preserve"> </w:t>
      </w:r>
      <w:r w:rsidRPr="005B35F5">
        <w:rPr>
          <w:color w:val="auto"/>
          <w:sz w:val="19"/>
          <w:szCs w:val="19"/>
        </w:rPr>
        <w:t>Call out costs if there is no one at the home when the approved engineer arrives;</w:t>
      </w:r>
    </w:p>
    <w:p w14:paraId="3D169127" w14:textId="3EEBF72D" w:rsidR="004E53B5" w:rsidRPr="005B35F5" w:rsidRDefault="004E53B5" w:rsidP="004E53B5">
      <w:pPr>
        <w:autoSpaceDE w:val="0"/>
        <w:autoSpaceDN w:val="0"/>
        <w:adjustRightInd w:val="0"/>
        <w:spacing w:after="0" w:line="241" w:lineRule="atLeast"/>
        <w:jc w:val="both"/>
        <w:rPr>
          <w:color w:val="auto"/>
          <w:sz w:val="19"/>
          <w:szCs w:val="19"/>
        </w:rPr>
      </w:pPr>
      <w:r w:rsidRPr="005B35F5">
        <w:rPr>
          <w:color w:val="auto"/>
          <w:sz w:val="19"/>
          <w:szCs w:val="19"/>
        </w:rPr>
        <w:t>c)</w:t>
      </w:r>
      <w:r w:rsidR="00134D94" w:rsidRPr="005B35F5">
        <w:rPr>
          <w:color w:val="auto"/>
          <w:sz w:val="19"/>
          <w:szCs w:val="19"/>
        </w:rPr>
        <w:t xml:space="preserve"> </w:t>
      </w:r>
      <w:r w:rsidRPr="005B35F5">
        <w:rPr>
          <w:color w:val="auto"/>
          <w:sz w:val="19"/>
          <w:szCs w:val="19"/>
        </w:rPr>
        <w:t>Work in excess of the claim limit;</w:t>
      </w:r>
    </w:p>
    <w:p w14:paraId="25CB5DCF" w14:textId="4863D8D4" w:rsidR="004E53B5" w:rsidRPr="005B35F5" w:rsidRDefault="004E53B5" w:rsidP="004E53B5">
      <w:pPr>
        <w:autoSpaceDE w:val="0"/>
        <w:autoSpaceDN w:val="0"/>
        <w:adjustRightInd w:val="0"/>
        <w:spacing w:after="0" w:line="241" w:lineRule="atLeast"/>
        <w:jc w:val="both"/>
        <w:rPr>
          <w:color w:val="auto"/>
          <w:sz w:val="19"/>
          <w:szCs w:val="19"/>
        </w:rPr>
      </w:pPr>
      <w:r w:rsidRPr="005B35F5">
        <w:rPr>
          <w:color w:val="auto"/>
          <w:sz w:val="19"/>
          <w:szCs w:val="19"/>
        </w:rPr>
        <w:t>d)</w:t>
      </w:r>
      <w:r w:rsidR="00134D94" w:rsidRPr="005B35F5">
        <w:rPr>
          <w:color w:val="auto"/>
          <w:sz w:val="19"/>
          <w:szCs w:val="19"/>
        </w:rPr>
        <w:t xml:space="preserve"> </w:t>
      </w:r>
      <w:r w:rsidRPr="005B35F5">
        <w:rPr>
          <w:color w:val="auto"/>
          <w:sz w:val="19"/>
          <w:szCs w:val="19"/>
        </w:rPr>
        <w:t>Fitting replacement parts or components of a superior specification to the original at your request.</w:t>
      </w:r>
    </w:p>
    <w:p w14:paraId="2FBE0132" w14:textId="69159296" w:rsidR="004E53B5" w:rsidRPr="005B35F5" w:rsidRDefault="004E53B5" w:rsidP="004E53B5">
      <w:pPr>
        <w:autoSpaceDE w:val="0"/>
        <w:autoSpaceDN w:val="0"/>
        <w:adjustRightInd w:val="0"/>
        <w:spacing w:after="0" w:line="241" w:lineRule="atLeast"/>
        <w:jc w:val="both"/>
        <w:rPr>
          <w:color w:val="auto"/>
          <w:sz w:val="19"/>
          <w:szCs w:val="19"/>
        </w:rPr>
      </w:pPr>
      <w:r w:rsidRPr="005B35F5">
        <w:rPr>
          <w:b/>
          <w:color w:val="auto"/>
          <w:sz w:val="19"/>
          <w:szCs w:val="19"/>
        </w:rPr>
        <w:t>Helpline:</w:t>
      </w:r>
      <w:r w:rsidRPr="005B35F5">
        <w:rPr>
          <w:color w:val="auto"/>
          <w:sz w:val="19"/>
          <w:szCs w:val="19"/>
        </w:rPr>
        <w:t xml:space="preserve"> 03333 449 </w:t>
      </w:r>
      <w:r w:rsidR="004C54D4">
        <w:rPr>
          <w:color w:val="auto"/>
          <w:sz w:val="19"/>
          <w:szCs w:val="19"/>
        </w:rPr>
        <w:t>669</w:t>
      </w:r>
    </w:p>
    <w:p w14:paraId="24E01A1E" w14:textId="7CE255B1" w:rsidR="005130F5" w:rsidRPr="005B35F5" w:rsidRDefault="0080551D" w:rsidP="005130F5">
      <w:pPr>
        <w:pBdr>
          <w:bottom w:val="single" w:sz="4" w:space="1" w:color="BDD6EE" w:themeColor="accent1" w:themeTint="66"/>
        </w:pBdr>
        <w:shd w:val="clear" w:color="auto" w:fill="DEEAF6" w:themeFill="accent1" w:themeFillTint="33"/>
        <w:spacing w:after="0" w:line="240" w:lineRule="auto"/>
        <w:jc w:val="both"/>
        <w:rPr>
          <w:rStyle w:val="IntenseReference"/>
          <w:b/>
          <w:bCs/>
          <w:sz w:val="19"/>
          <w:szCs w:val="19"/>
        </w:rPr>
      </w:pPr>
      <w:r w:rsidRPr="005B35F5">
        <w:rPr>
          <w:rStyle w:val="IntenseReference"/>
          <w:b/>
          <w:color w:val="002060"/>
          <w:sz w:val="19"/>
          <w:szCs w:val="19"/>
        </w:rPr>
        <w:t>PAY ON USE</w:t>
      </w:r>
    </w:p>
    <w:p w14:paraId="1C4862D3" w14:textId="57D29B4F" w:rsidR="00740882" w:rsidRPr="005B35F5" w:rsidRDefault="00740882" w:rsidP="00740882">
      <w:pPr>
        <w:autoSpaceDE w:val="0"/>
        <w:autoSpaceDN w:val="0"/>
        <w:adjustRightInd w:val="0"/>
        <w:spacing w:after="0" w:line="240" w:lineRule="auto"/>
        <w:jc w:val="both"/>
        <w:rPr>
          <w:rFonts w:eastAsiaTheme="minorHAnsi" w:cstheme="minorHAnsi"/>
          <w:color w:val="auto"/>
          <w:sz w:val="19"/>
          <w:szCs w:val="19"/>
          <w:lang w:val="en-GB" w:eastAsia="en-US"/>
        </w:rPr>
      </w:pPr>
      <w:r w:rsidRPr="005B35F5">
        <w:rPr>
          <w:rFonts w:eastAsiaTheme="minorHAnsi" w:cstheme="minorHAnsi"/>
          <w:color w:val="auto"/>
          <w:sz w:val="19"/>
          <w:szCs w:val="19"/>
          <w:lang w:val="en-GB" w:eastAsia="en-US"/>
        </w:rPr>
        <w:t xml:space="preserve">Should an emergency </w:t>
      </w:r>
      <w:r w:rsidR="00046600">
        <w:rPr>
          <w:rFonts w:eastAsiaTheme="minorHAnsi" w:cstheme="minorHAnsi"/>
          <w:color w:val="auto"/>
          <w:sz w:val="19"/>
          <w:szCs w:val="19"/>
          <w:lang w:val="en-GB" w:eastAsia="en-US"/>
        </w:rPr>
        <w:t xml:space="preserve">or a breakdown </w:t>
      </w:r>
      <w:r w:rsidRPr="005B35F5">
        <w:rPr>
          <w:rFonts w:eastAsiaTheme="minorHAnsi" w:cstheme="minorHAnsi"/>
          <w:color w:val="auto"/>
          <w:sz w:val="19"/>
          <w:szCs w:val="19"/>
          <w:lang w:val="en-GB" w:eastAsia="en-US"/>
        </w:rPr>
        <w:t xml:space="preserve">arise that is not included under your policy, </w:t>
      </w:r>
      <w:r w:rsidRPr="008D0FA8">
        <w:rPr>
          <w:rFonts w:eastAsiaTheme="minorHAnsi" w:cstheme="minorHAnsi"/>
          <w:color w:val="auto"/>
          <w:sz w:val="19"/>
          <w:szCs w:val="19"/>
          <w:highlight w:val="yellow"/>
          <w:lang w:val="en-GB" w:eastAsia="en-US"/>
        </w:rPr>
        <w:t>Insurers</w:t>
      </w:r>
      <w:r w:rsidRPr="005B35F5">
        <w:rPr>
          <w:rFonts w:eastAsiaTheme="minorHAnsi" w:cstheme="minorHAnsi"/>
          <w:color w:val="auto"/>
          <w:sz w:val="19"/>
          <w:szCs w:val="19"/>
          <w:lang w:val="en-GB" w:eastAsia="en-US"/>
        </w:rPr>
        <w:t xml:space="preserve"> can arrange for an approved engineer to attend your home but you will be responsible for all costs involved. The use of this service does not constitute a claim under your policy.</w:t>
      </w:r>
    </w:p>
    <w:p w14:paraId="124F68A9" w14:textId="1119E3F9" w:rsidR="00124C45" w:rsidRPr="005B35F5" w:rsidRDefault="001E3B79" w:rsidP="00124C45">
      <w:pPr>
        <w:pStyle w:val="MainTitle"/>
        <w:rPr>
          <w:rStyle w:val="IntenseReference"/>
          <w:b/>
          <w:color w:val="002060"/>
          <w:sz w:val="19"/>
          <w:szCs w:val="19"/>
        </w:rPr>
      </w:pPr>
      <w:r w:rsidRPr="005B35F5">
        <w:rPr>
          <w:rStyle w:val="IntenseReference"/>
          <w:b/>
          <w:color w:val="002060"/>
          <w:sz w:val="19"/>
          <w:szCs w:val="19"/>
        </w:rPr>
        <w:t>REPLACEMENT OF PARTS OR COMPONENTS</w:t>
      </w:r>
    </w:p>
    <w:p w14:paraId="14031B8D" w14:textId="2B3C8A45" w:rsidR="0027651D" w:rsidRPr="005B35F5" w:rsidRDefault="0027651D" w:rsidP="0027651D">
      <w:pPr>
        <w:spacing w:after="0" w:line="240" w:lineRule="auto"/>
        <w:jc w:val="both"/>
        <w:rPr>
          <w:rFonts w:cstheme="minorHAnsi"/>
          <w:bCs/>
          <w:iCs/>
          <w:color w:val="auto"/>
          <w:sz w:val="19"/>
          <w:szCs w:val="19"/>
        </w:rPr>
      </w:pPr>
      <w:r w:rsidRPr="005B35F5">
        <w:rPr>
          <w:rFonts w:cstheme="minorHAnsi"/>
          <w:bCs/>
          <w:iCs/>
          <w:color w:val="auto"/>
          <w:sz w:val="19"/>
          <w:szCs w:val="19"/>
        </w:rPr>
        <w:lastRenderedPageBreak/>
        <w:t xml:space="preserve">We reserve the right to use non-genuine replacement parts supplied from third parties in addition to those parts that may be sourced from the manufacturer or their approved suppliers. We are not responsible for any loss, damage or inconvenience resulting from </w:t>
      </w:r>
      <w:r w:rsidR="00FB31C4">
        <w:rPr>
          <w:rFonts w:cstheme="minorHAnsi"/>
          <w:bCs/>
          <w:iCs/>
          <w:color w:val="auto"/>
          <w:sz w:val="19"/>
          <w:szCs w:val="19"/>
        </w:rPr>
        <w:br/>
      </w:r>
      <w:r w:rsidRPr="005B35F5">
        <w:rPr>
          <w:rFonts w:cstheme="minorHAnsi"/>
          <w:bCs/>
          <w:iCs/>
          <w:color w:val="auto"/>
          <w:sz w:val="19"/>
          <w:szCs w:val="19"/>
        </w:rPr>
        <w:t xml:space="preserve">a delay in obtaining or receiving delivery from the relevant supplier of any spares. </w:t>
      </w:r>
    </w:p>
    <w:p w14:paraId="74CEDF8F" w14:textId="459D0562" w:rsidR="008D194F" w:rsidRPr="005B35F5" w:rsidRDefault="0027651D" w:rsidP="0027651D">
      <w:pPr>
        <w:spacing w:after="0" w:line="240" w:lineRule="auto"/>
        <w:jc w:val="both"/>
        <w:rPr>
          <w:rFonts w:cstheme="minorHAnsi"/>
          <w:bCs/>
          <w:iCs/>
          <w:color w:val="auto"/>
          <w:sz w:val="19"/>
          <w:szCs w:val="19"/>
        </w:rPr>
      </w:pPr>
      <w:r w:rsidRPr="005B35F5">
        <w:rPr>
          <w:rFonts w:cstheme="minorHAnsi"/>
          <w:bCs/>
          <w:iCs/>
          <w:color w:val="auto"/>
          <w:sz w:val="19"/>
          <w:szCs w:val="19"/>
        </w:rPr>
        <w:t xml:space="preserve">When replacement parts are received, we will contact you to arrange a suitable time slot for the engineer to attend. You should make sure that the engineer can get reasonable access to carry out the repair. </w:t>
      </w:r>
    </w:p>
    <w:p w14:paraId="1E6A77C1" w14:textId="5CEBA4D4" w:rsidR="00124C45" w:rsidRPr="005B35F5" w:rsidRDefault="001745B3" w:rsidP="00124C45">
      <w:pPr>
        <w:pBdr>
          <w:bottom w:val="single" w:sz="4" w:space="1" w:color="BDD6EE" w:themeColor="accent1" w:themeTint="66"/>
        </w:pBdr>
        <w:shd w:val="clear" w:color="auto" w:fill="DEEAF6" w:themeFill="accent1" w:themeFillTint="33"/>
        <w:spacing w:after="0" w:line="240" w:lineRule="auto"/>
        <w:jc w:val="both"/>
        <w:rPr>
          <w:rStyle w:val="IntenseReference"/>
          <w:b/>
          <w:bCs/>
          <w:color w:val="002060"/>
          <w:sz w:val="19"/>
          <w:szCs w:val="19"/>
        </w:rPr>
      </w:pPr>
      <w:r w:rsidRPr="005B35F5">
        <w:rPr>
          <w:rStyle w:val="IntenseReference"/>
          <w:b/>
          <w:color w:val="002060"/>
          <w:sz w:val="19"/>
          <w:szCs w:val="19"/>
        </w:rPr>
        <w:t>GENERAL EXCLUSIONS</w:t>
      </w:r>
    </w:p>
    <w:p w14:paraId="16D067CE" w14:textId="77777777"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We shall not be liable for costs arising from or in connection with:</w:t>
      </w:r>
    </w:p>
    <w:p w14:paraId="118F48DD" w14:textId="1B2C5C95"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1.</w:t>
      </w:r>
      <w:r w:rsidR="005F1D3E" w:rsidRPr="005B35F5">
        <w:rPr>
          <w:rFonts w:cstheme="minorHAnsi"/>
          <w:color w:val="auto"/>
          <w:sz w:val="19"/>
          <w:szCs w:val="19"/>
        </w:rPr>
        <w:t xml:space="preserve"> </w:t>
      </w:r>
      <w:r w:rsidRPr="005B35F5">
        <w:rPr>
          <w:rFonts w:cstheme="minorHAnsi"/>
          <w:color w:val="auto"/>
          <w:sz w:val="19"/>
          <w:szCs w:val="19"/>
        </w:rPr>
        <w:t>Any incident within the deferment period after the commencement date of your policy</w:t>
      </w:r>
    </w:p>
    <w:p w14:paraId="40EB121D" w14:textId="07F28931"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2.</w:t>
      </w:r>
      <w:r w:rsidR="005F1D3E" w:rsidRPr="005B35F5">
        <w:rPr>
          <w:rFonts w:cstheme="minorHAnsi"/>
          <w:color w:val="auto"/>
          <w:sz w:val="19"/>
          <w:szCs w:val="19"/>
        </w:rPr>
        <w:t xml:space="preserve"> </w:t>
      </w:r>
      <w:r w:rsidRPr="005B35F5">
        <w:rPr>
          <w:rFonts w:cstheme="minorHAnsi"/>
          <w:color w:val="auto"/>
          <w:sz w:val="19"/>
          <w:szCs w:val="19"/>
        </w:rPr>
        <w:t>Circumstances known to you prior to the commencement date of your policy or incidents which occur within the waiting period;</w:t>
      </w:r>
    </w:p>
    <w:p w14:paraId="1522B57C" w14:textId="6AE8709D"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3.</w:t>
      </w:r>
      <w:r w:rsidR="005F1D3E" w:rsidRPr="005B35F5">
        <w:rPr>
          <w:rFonts w:cstheme="minorHAnsi"/>
          <w:color w:val="auto"/>
          <w:sz w:val="19"/>
          <w:szCs w:val="19"/>
        </w:rPr>
        <w:t xml:space="preserve"> </w:t>
      </w:r>
      <w:r w:rsidRPr="005B35F5">
        <w:rPr>
          <w:rFonts w:cstheme="minorHAnsi"/>
          <w:color w:val="auto"/>
          <w:sz w:val="19"/>
          <w:szCs w:val="19"/>
        </w:rPr>
        <w:t>Claims arising after the home has been left unoccupied;</w:t>
      </w:r>
    </w:p>
    <w:p w14:paraId="5D7F464E" w14:textId="71E0791C"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4.</w:t>
      </w:r>
      <w:r w:rsidR="005F1D3E" w:rsidRPr="005B35F5">
        <w:rPr>
          <w:rFonts w:cstheme="minorHAnsi"/>
          <w:color w:val="auto"/>
          <w:sz w:val="19"/>
          <w:szCs w:val="19"/>
        </w:rPr>
        <w:t xml:space="preserve"> </w:t>
      </w:r>
      <w:r w:rsidRPr="005B35F5">
        <w:rPr>
          <w:rFonts w:cstheme="minorHAnsi"/>
          <w:color w:val="auto"/>
          <w:sz w:val="19"/>
          <w:szCs w:val="19"/>
        </w:rPr>
        <w:t xml:space="preserve">Any </w:t>
      </w:r>
      <w:r w:rsidR="005F1D3E" w:rsidRPr="005B35F5">
        <w:rPr>
          <w:rFonts w:cstheme="minorHAnsi"/>
          <w:color w:val="auto"/>
          <w:sz w:val="19"/>
          <w:szCs w:val="19"/>
        </w:rPr>
        <w:t>willful</w:t>
      </w:r>
      <w:r w:rsidRPr="005B35F5">
        <w:rPr>
          <w:rFonts w:cstheme="minorHAnsi"/>
          <w:color w:val="auto"/>
          <w:sz w:val="19"/>
          <w:szCs w:val="19"/>
        </w:rPr>
        <w:t xml:space="preserve"> or negligent act or omission by you or any third party;</w:t>
      </w:r>
    </w:p>
    <w:p w14:paraId="76B916E4" w14:textId="6452428A" w:rsidR="00CA28EE" w:rsidRPr="005B35F5" w:rsidRDefault="00046600" w:rsidP="00CA28EE">
      <w:pPr>
        <w:spacing w:after="0" w:line="240" w:lineRule="auto"/>
        <w:jc w:val="both"/>
        <w:rPr>
          <w:rFonts w:cstheme="minorHAnsi"/>
          <w:color w:val="auto"/>
          <w:sz w:val="19"/>
          <w:szCs w:val="19"/>
        </w:rPr>
      </w:pPr>
      <w:r>
        <w:rPr>
          <w:rFonts w:cstheme="minorHAnsi"/>
          <w:color w:val="auto"/>
          <w:sz w:val="19"/>
          <w:szCs w:val="19"/>
        </w:rPr>
        <w:t>5</w:t>
      </w:r>
      <w:r w:rsidR="00CA28EE" w:rsidRPr="005B35F5">
        <w:rPr>
          <w:rFonts w:cstheme="minorHAnsi"/>
          <w:color w:val="auto"/>
          <w:sz w:val="19"/>
          <w:szCs w:val="19"/>
        </w:rPr>
        <w:t>.</w:t>
      </w:r>
      <w:r w:rsidR="005F1D3E" w:rsidRPr="005B35F5">
        <w:rPr>
          <w:rFonts w:cstheme="minorHAnsi"/>
          <w:color w:val="auto"/>
          <w:sz w:val="19"/>
          <w:szCs w:val="19"/>
        </w:rPr>
        <w:t xml:space="preserve"> </w:t>
      </w:r>
      <w:r w:rsidR="00CA28EE" w:rsidRPr="005B35F5">
        <w:rPr>
          <w:rFonts w:cstheme="minorHAnsi"/>
          <w:color w:val="auto"/>
          <w:sz w:val="19"/>
          <w:szCs w:val="19"/>
        </w:rPr>
        <w:t>General maintenance work or any system that has not been regularly maintained;</w:t>
      </w:r>
    </w:p>
    <w:p w14:paraId="35B032FF" w14:textId="2EB9D39F" w:rsidR="00CA28EE" w:rsidRPr="005B35F5" w:rsidRDefault="00046600" w:rsidP="00CA28EE">
      <w:pPr>
        <w:spacing w:after="0" w:line="240" w:lineRule="auto"/>
        <w:jc w:val="both"/>
        <w:rPr>
          <w:rFonts w:cstheme="minorHAnsi"/>
          <w:color w:val="auto"/>
          <w:sz w:val="19"/>
          <w:szCs w:val="19"/>
        </w:rPr>
      </w:pPr>
      <w:r>
        <w:rPr>
          <w:rFonts w:cstheme="minorHAnsi"/>
          <w:color w:val="auto"/>
          <w:sz w:val="19"/>
          <w:szCs w:val="19"/>
        </w:rPr>
        <w:t>6</w:t>
      </w:r>
      <w:r w:rsidR="00CA28EE" w:rsidRPr="005B35F5">
        <w:rPr>
          <w:rFonts w:cstheme="minorHAnsi"/>
          <w:color w:val="auto"/>
          <w:sz w:val="19"/>
          <w:szCs w:val="19"/>
        </w:rPr>
        <w:t>.</w:t>
      </w:r>
      <w:r w:rsidR="005F1D3E" w:rsidRPr="005B35F5">
        <w:rPr>
          <w:rFonts w:cstheme="minorHAnsi"/>
          <w:color w:val="auto"/>
          <w:sz w:val="19"/>
          <w:szCs w:val="19"/>
        </w:rPr>
        <w:t xml:space="preserve"> </w:t>
      </w:r>
      <w:r w:rsidR="00CA28EE" w:rsidRPr="005B35F5">
        <w:rPr>
          <w:rFonts w:cstheme="minorHAnsi"/>
          <w:color w:val="auto"/>
          <w:sz w:val="19"/>
          <w:szCs w:val="19"/>
        </w:rPr>
        <w:t>Loss of or damage arising out of disconnection from or interruption to the public supply of gas or water or electricity to your home;</w:t>
      </w:r>
    </w:p>
    <w:p w14:paraId="43A13861" w14:textId="33882F83" w:rsidR="00CA28EE" w:rsidRPr="005B35F5" w:rsidRDefault="00046600" w:rsidP="00CA28EE">
      <w:pPr>
        <w:spacing w:after="0" w:line="240" w:lineRule="auto"/>
        <w:jc w:val="both"/>
        <w:rPr>
          <w:rFonts w:cstheme="minorHAnsi"/>
          <w:color w:val="auto"/>
          <w:sz w:val="19"/>
          <w:szCs w:val="19"/>
        </w:rPr>
      </w:pPr>
      <w:r>
        <w:rPr>
          <w:rFonts w:cstheme="minorHAnsi"/>
          <w:color w:val="auto"/>
          <w:sz w:val="19"/>
          <w:szCs w:val="19"/>
        </w:rPr>
        <w:t>7</w:t>
      </w:r>
      <w:r w:rsidR="00CA28EE" w:rsidRPr="005B35F5">
        <w:rPr>
          <w:rFonts w:cstheme="minorHAnsi"/>
          <w:color w:val="auto"/>
          <w:sz w:val="19"/>
          <w:szCs w:val="19"/>
        </w:rPr>
        <w:t>.</w:t>
      </w:r>
      <w:r w:rsidR="005F1D3E" w:rsidRPr="005B35F5">
        <w:rPr>
          <w:rFonts w:cstheme="minorHAnsi"/>
          <w:color w:val="auto"/>
          <w:sz w:val="19"/>
          <w:szCs w:val="19"/>
        </w:rPr>
        <w:t xml:space="preserve"> </w:t>
      </w:r>
      <w:r w:rsidR="00CA28EE" w:rsidRPr="005B35F5">
        <w:rPr>
          <w:rFonts w:cstheme="minorHAnsi"/>
          <w:color w:val="auto"/>
          <w:sz w:val="19"/>
          <w:szCs w:val="19"/>
        </w:rPr>
        <w:t>We will not cover any boiler that has an output more than 60kW/hr;</w:t>
      </w:r>
    </w:p>
    <w:p w14:paraId="1AFCAF9E" w14:textId="56B56732" w:rsidR="00CA28EE" w:rsidRPr="005B35F5" w:rsidRDefault="00046600" w:rsidP="00CA28EE">
      <w:pPr>
        <w:spacing w:after="0" w:line="240" w:lineRule="auto"/>
        <w:jc w:val="both"/>
        <w:rPr>
          <w:rFonts w:cstheme="minorHAnsi"/>
          <w:color w:val="auto"/>
          <w:sz w:val="19"/>
          <w:szCs w:val="19"/>
        </w:rPr>
      </w:pPr>
      <w:r>
        <w:rPr>
          <w:rFonts w:cstheme="minorHAnsi"/>
          <w:color w:val="auto"/>
          <w:sz w:val="19"/>
          <w:szCs w:val="19"/>
        </w:rPr>
        <w:t>8</w:t>
      </w:r>
      <w:r w:rsidR="00CA28EE" w:rsidRPr="005B35F5">
        <w:rPr>
          <w:rFonts w:cstheme="minorHAnsi"/>
          <w:color w:val="auto"/>
          <w:sz w:val="19"/>
          <w:szCs w:val="19"/>
        </w:rPr>
        <w:t>.</w:t>
      </w:r>
      <w:r w:rsidR="005F1D3E" w:rsidRPr="005B35F5">
        <w:rPr>
          <w:rFonts w:cstheme="minorHAnsi"/>
          <w:color w:val="auto"/>
          <w:sz w:val="19"/>
          <w:szCs w:val="19"/>
        </w:rPr>
        <w:t xml:space="preserve"> </w:t>
      </w:r>
      <w:r w:rsidR="00CA28EE" w:rsidRPr="005B35F5">
        <w:rPr>
          <w:rFonts w:cstheme="minorHAnsi"/>
          <w:color w:val="auto"/>
          <w:sz w:val="19"/>
          <w:szCs w:val="19"/>
        </w:rPr>
        <w:t>Any parts or item that may need to be replaced because of natural wear and tear;</w:t>
      </w:r>
    </w:p>
    <w:p w14:paraId="6AE9F3B9" w14:textId="57127E07" w:rsidR="00CA28EE" w:rsidRPr="005B35F5" w:rsidRDefault="00046600" w:rsidP="00CA28EE">
      <w:pPr>
        <w:spacing w:after="0" w:line="240" w:lineRule="auto"/>
        <w:jc w:val="both"/>
        <w:rPr>
          <w:rFonts w:cstheme="minorHAnsi"/>
          <w:color w:val="auto"/>
          <w:sz w:val="19"/>
          <w:szCs w:val="19"/>
        </w:rPr>
      </w:pPr>
      <w:r>
        <w:rPr>
          <w:rFonts w:cstheme="minorHAnsi"/>
          <w:color w:val="auto"/>
          <w:sz w:val="19"/>
          <w:szCs w:val="19"/>
        </w:rPr>
        <w:t>9</w:t>
      </w:r>
      <w:r w:rsidR="00CA28EE" w:rsidRPr="005B35F5">
        <w:rPr>
          <w:rFonts w:cstheme="minorHAnsi"/>
          <w:color w:val="auto"/>
          <w:sz w:val="19"/>
          <w:szCs w:val="19"/>
        </w:rPr>
        <w:t>.</w:t>
      </w:r>
      <w:r w:rsidR="005F1D3E" w:rsidRPr="005B35F5">
        <w:rPr>
          <w:rFonts w:cstheme="minorHAnsi"/>
          <w:color w:val="auto"/>
          <w:sz w:val="19"/>
          <w:szCs w:val="19"/>
        </w:rPr>
        <w:t xml:space="preserve"> </w:t>
      </w:r>
      <w:r w:rsidR="00CA28EE" w:rsidRPr="005B35F5">
        <w:rPr>
          <w:rFonts w:cstheme="minorHAnsi"/>
          <w:color w:val="auto"/>
          <w:sz w:val="19"/>
          <w:szCs w:val="19"/>
        </w:rPr>
        <w:t>Any design defect or any repair that is rendered, in our opinion, either difficult or impossible due to problems with the access needed to facilitate the repair;</w:t>
      </w:r>
    </w:p>
    <w:p w14:paraId="2C37EA4F" w14:textId="07D0E684"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1</w:t>
      </w:r>
      <w:r w:rsidR="00046600">
        <w:rPr>
          <w:rFonts w:cstheme="minorHAnsi"/>
          <w:color w:val="auto"/>
          <w:sz w:val="19"/>
          <w:szCs w:val="19"/>
        </w:rPr>
        <w:t>0</w:t>
      </w:r>
      <w:r w:rsidRPr="005B35F5">
        <w:rPr>
          <w:rFonts w:cstheme="minorHAnsi"/>
          <w:color w:val="auto"/>
          <w:sz w:val="19"/>
          <w:szCs w:val="19"/>
        </w:rPr>
        <w:t>.</w:t>
      </w:r>
      <w:r w:rsidR="005F1D3E" w:rsidRPr="005B35F5">
        <w:rPr>
          <w:rFonts w:cstheme="minorHAnsi"/>
          <w:color w:val="auto"/>
          <w:sz w:val="19"/>
          <w:szCs w:val="19"/>
        </w:rPr>
        <w:t xml:space="preserve"> </w:t>
      </w:r>
      <w:r w:rsidRPr="005B35F5">
        <w:rPr>
          <w:rFonts w:cstheme="minorHAnsi"/>
          <w:color w:val="auto"/>
          <w:sz w:val="19"/>
          <w:szCs w:val="19"/>
        </w:rPr>
        <w:t>Any loss howsoever arising unless it is specifically stated as being covered by the policy, including but not limited to, delays in sourcing spare parts by us;</w:t>
      </w:r>
    </w:p>
    <w:p w14:paraId="782493F7" w14:textId="3F7D0CF1"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1</w:t>
      </w:r>
      <w:r w:rsidR="00046600">
        <w:rPr>
          <w:rFonts w:cstheme="minorHAnsi"/>
          <w:color w:val="auto"/>
          <w:sz w:val="19"/>
          <w:szCs w:val="19"/>
        </w:rPr>
        <w:t>1</w:t>
      </w:r>
      <w:r w:rsidRPr="005B35F5">
        <w:rPr>
          <w:rFonts w:cstheme="minorHAnsi"/>
          <w:color w:val="auto"/>
          <w:sz w:val="19"/>
          <w:szCs w:val="19"/>
        </w:rPr>
        <w:t>.</w:t>
      </w:r>
      <w:r w:rsidR="005F1D3E" w:rsidRPr="005B35F5">
        <w:rPr>
          <w:rFonts w:cstheme="minorHAnsi"/>
          <w:color w:val="auto"/>
          <w:sz w:val="19"/>
          <w:szCs w:val="19"/>
        </w:rPr>
        <w:t xml:space="preserve"> </w:t>
      </w:r>
      <w:r w:rsidRPr="005B35F5">
        <w:rPr>
          <w:rFonts w:cstheme="minorHAnsi"/>
          <w:color w:val="auto"/>
          <w:sz w:val="19"/>
          <w:szCs w:val="19"/>
        </w:rPr>
        <w:t>Replacing lead, steel or iron pipes, rusting, corrosion, general wear and tear and/or gradual deterioration;</w:t>
      </w:r>
    </w:p>
    <w:p w14:paraId="2E4D5E92" w14:textId="6120E369"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1</w:t>
      </w:r>
      <w:r w:rsidR="00046600">
        <w:rPr>
          <w:rFonts w:cstheme="minorHAnsi"/>
          <w:color w:val="auto"/>
          <w:sz w:val="19"/>
          <w:szCs w:val="19"/>
        </w:rPr>
        <w:t>2</w:t>
      </w:r>
      <w:r w:rsidRPr="005B35F5">
        <w:rPr>
          <w:rFonts w:cstheme="minorHAnsi"/>
          <w:color w:val="auto"/>
          <w:sz w:val="19"/>
          <w:szCs w:val="19"/>
        </w:rPr>
        <w:t>.</w:t>
      </w:r>
      <w:r w:rsidR="005F1D3E" w:rsidRPr="005B35F5">
        <w:rPr>
          <w:rFonts w:cstheme="minorHAnsi"/>
          <w:color w:val="auto"/>
          <w:sz w:val="19"/>
          <w:szCs w:val="19"/>
        </w:rPr>
        <w:t xml:space="preserve"> </w:t>
      </w:r>
      <w:r w:rsidRPr="005B35F5">
        <w:rPr>
          <w:rFonts w:cstheme="minorHAnsi"/>
          <w:color w:val="auto"/>
          <w:sz w:val="19"/>
          <w:szCs w:val="19"/>
        </w:rPr>
        <w:t>Replacement of bespoke or designer radiators or towel rails;</w:t>
      </w:r>
    </w:p>
    <w:p w14:paraId="6931D9FC" w14:textId="08A023DD" w:rsidR="00CA28EE" w:rsidRPr="005B35F5" w:rsidRDefault="00046600" w:rsidP="00CA28EE">
      <w:pPr>
        <w:spacing w:after="0" w:line="240" w:lineRule="auto"/>
        <w:jc w:val="both"/>
        <w:rPr>
          <w:rFonts w:cstheme="minorHAnsi"/>
          <w:color w:val="auto"/>
          <w:sz w:val="19"/>
          <w:szCs w:val="19"/>
        </w:rPr>
      </w:pPr>
      <w:r>
        <w:rPr>
          <w:rFonts w:cstheme="minorHAnsi"/>
          <w:color w:val="auto"/>
          <w:sz w:val="19"/>
          <w:szCs w:val="19"/>
        </w:rPr>
        <w:t>13</w:t>
      </w:r>
      <w:r w:rsidR="00CA28EE" w:rsidRPr="005B35F5">
        <w:rPr>
          <w:rFonts w:cstheme="minorHAnsi"/>
          <w:color w:val="auto"/>
          <w:sz w:val="19"/>
          <w:szCs w:val="19"/>
        </w:rPr>
        <w:t>.</w:t>
      </w:r>
      <w:r w:rsidR="005F1D3E" w:rsidRPr="005B35F5">
        <w:rPr>
          <w:rFonts w:cstheme="minorHAnsi"/>
          <w:color w:val="auto"/>
          <w:sz w:val="19"/>
          <w:szCs w:val="19"/>
        </w:rPr>
        <w:t xml:space="preserve"> </w:t>
      </w:r>
      <w:r w:rsidR="00CA28EE" w:rsidRPr="005B35F5">
        <w:rPr>
          <w:rFonts w:cstheme="minorHAnsi"/>
          <w:color w:val="auto"/>
          <w:sz w:val="19"/>
          <w:szCs w:val="19"/>
        </w:rPr>
        <w:t>Any boiler or system that has not been serviced in line with manufacturer’s recommendations;</w:t>
      </w:r>
    </w:p>
    <w:p w14:paraId="3884754F" w14:textId="6364BE26"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1</w:t>
      </w:r>
      <w:r w:rsidR="00046600">
        <w:rPr>
          <w:rFonts w:cstheme="minorHAnsi"/>
          <w:color w:val="auto"/>
          <w:sz w:val="19"/>
          <w:szCs w:val="19"/>
        </w:rPr>
        <w:t>4</w:t>
      </w:r>
      <w:r w:rsidRPr="005B35F5">
        <w:rPr>
          <w:rFonts w:cstheme="minorHAnsi"/>
          <w:color w:val="auto"/>
          <w:sz w:val="19"/>
          <w:szCs w:val="19"/>
        </w:rPr>
        <w:t>.</w:t>
      </w:r>
      <w:r w:rsidR="005F1D3E" w:rsidRPr="005B35F5">
        <w:rPr>
          <w:rFonts w:cstheme="minorHAnsi"/>
          <w:color w:val="auto"/>
          <w:sz w:val="19"/>
          <w:szCs w:val="19"/>
        </w:rPr>
        <w:t xml:space="preserve"> </w:t>
      </w:r>
      <w:r w:rsidRPr="005B35F5">
        <w:rPr>
          <w:rFonts w:cstheme="minorHAnsi"/>
          <w:color w:val="auto"/>
          <w:sz w:val="19"/>
          <w:szCs w:val="19"/>
        </w:rPr>
        <w:t xml:space="preserve">Improvements including work that is needed to bring the insured system up to current standards; </w:t>
      </w:r>
    </w:p>
    <w:p w14:paraId="4C952C98" w14:textId="61A92429"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1</w:t>
      </w:r>
      <w:r w:rsidR="00046600">
        <w:rPr>
          <w:rFonts w:cstheme="minorHAnsi"/>
          <w:color w:val="auto"/>
          <w:sz w:val="19"/>
          <w:szCs w:val="19"/>
        </w:rPr>
        <w:t>5</w:t>
      </w:r>
      <w:r w:rsidRPr="005B35F5">
        <w:rPr>
          <w:rFonts w:cstheme="minorHAnsi"/>
          <w:color w:val="auto"/>
          <w:sz w:val="19"/>
          <w:szCs w:val="19"/>
        </w:rPr>
        <w:t>.</w:t>
      </w:r>
      <w:r w:rsidR="005F1D3E" w:rsidRPr="005B35F5">
        <w:rPr>
          <w:rFonts w:cstheme="minorHAnsi"/>
          <w:color w:val="auto"/>
          <w:sz w:val="19"/>
          <w:szCs w:val="19"/>
        </w:rPr>
        <w:t xml:space="preserve"> </w:t>
      </w:r>
      <w:r w:rsidRPr="005B35F5">
        <w:rPr>
          <w:rFonts w:cstheme="minorHAnsi"/>
          <w:color w:val="auto"/>
          <w:sz w:val="19"/>
          <w:szCs w:val="19"/>
        </w:rPr>
        <w:t>Homes situated outside the United Kingdom and the Isle of Man;</w:t>
      </w:r>
    </w:p>
    <w:p w14:paraId="11DC9558" w14:textId="2FED3C63"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1</w:t>
      </w:r>
      <w:r w:rsidR="00046600">
        <w:rPr>
          <w:rFonts w:cstheme="minorHAnsi"/>
          <w:color w:val="auto"/>
          <w:sz w:val="19"/>
          <w:szCs w:val="19"/>
        </w:rPr>
        <w:t>6</w:t>
      </w:r>
      <w:r w:rsidRPr="005B35F5">
        <w:rPr>
          <w:rFonts w:cstheme="minorHAnsi"/>
          <w:color w:val="auto"/>
          <w:sz w:val="19"/>
          <w:szCs w:val="19"/>
        </w:rPr>
        <w:t>.</w:t>
      </w:r>
      <w:r w:rsidR="005F1D3E" w:rsidRPr="005B35F5">
        <w:rPr>
          <w:rFonts w:cstheme="minorHAnsi"/>
          <w:color w:val="auto"/>
          <w:sz w:val="19"/>
          <w:szCs w:val="19"/>
        </w:rPr>
        <w:t xml:space="preserve"> </w:t>
      </w:r>
      <w:r w:rsidRPr="005B35F5">
        <w:rPr>
          <w:rFonts w:cstheme="minorHAnsi"/>
          <w:color w:val="auto"/>
          <w:sz w:val="19"/>
          <w:szCs w:val="19"/>
        </w:rPr>
        <w:t>Claims directly or indirectly occasioned by, happening through or in consequence of pollution or contamination of any kind whatsoever;</w:t>
      </w:r>
    </w:p>
    <w:p w14:paraId="565A0771" w14:textId="198B0D9B"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1</w:t>
      </w:r>
      <w:r w:rsidR="00046600">
        <w:rPr>
          <w:rFonts w:cstheme="minorHAnsi"/>
          <w:color w:val="auto"/>
          <w:sz w:val="19"/>
          <w:szCs w:val="19"/>
        </w:rPr>
        <w:t>7</w:t>
      </w:r>
      <w:r w:rsidRPr="005B35F5">
        <w:rPr>
          <w:rFonts w:cstheme="minorHAnsi"/>
          <w:color w:val="auto"/>
          <w:sz w:val="19"/>
          <w:szCs w:val="19"/>
        </w:rPr>
        <w:t>.</w:t>
      </w:r>
      <w:r w:rsidR="005F1D3E" w:rsidRPr="005B35F5">
        <w:rPr>
          <w:rFonts w:cstheme="minorHAnsi"/>
          <w:color w:val="auto"/>
          <w:sz w:val="19"/>
          <w:szCs w:val="19"/>
        </w:rPr>
        <w:t xml:space="preserve"> </w:t>
      </w:r>
      <w:r w:rsidRPr="005B35F5">
        <w:rPr>
          <w:rFonts w:cstheme="minorHAnsi"/>
          <w:color w:val="auto"/>
          <w:sz w:val="19"/>
          <w:szCs w:val="19"/>
        </w:rPr>
        <w:t>Any damage caused by the approved engineer in gaining access to:</w:t>
      </w:r>
    </w:p>
    <w:p w14:paraId="56DC55E9" w14:textId="635152E6"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a)</w:t>
      </w:r>
      <w:r w:rsidR="005F1D3E" w:rsidRPr="005B35F5">
        <w:rPr>
          <w:rFonts w:cstheme="minorHAnsi"/>
          <w:color w:val="auto"/>
          <w:sz w:val="19"/>
          <w:szCs w:val="19"/>
        </w:rPr>
        <w:t xml:space="preserve"> </w:t>
      </w:r>
      <w:r w:rsidRPr="005B35F5">
        <w:rPr>
          <w:rFonts w:cstheme="minorHAnsi"/>
          <w:color w:val="auto"/>
          <w:sz w:val="19"/>
          <w:szCs w:val="19"/>
        </w:rPr>
        <w:t xml:space="preserve">The home due to the failure of the locks; </w:t>
      </w:r>
    </w:p>
    <w:p w14:paraId="5DD8C002" w14:textId="5558DB4B"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b)</w:t>
      </w:r>
      <w:r w:rsidR="005F1D3E" w:rsidRPr="005B35F5">
        <w:rPr>
          <w:rFonts w:cstheme="minorHAnsi"/>
          <w:color w:val="auto"/>
          <w:sz w:val="19"/>
          <w:szCs w:val="19"/>
        </w:rPr>
        <w:t xml:space="preserve"> </w:t>
      </w:r>
      <w:r w:rsidRPr="005B35F5">
        <w:rPr>
          <w:rFonts w:cstheme="minorHAnsi"/>
          <w:color w:val="auto"/>
          <w:sz w:val="19"/>
          <w:szCs w:val="19"/>
        </w:rPr>
        <w:t>An appliance or any equipment from its operational position in order to affect a</w:t>
      </w:r>
      <w:r w:rsidR="00046600">
        <w:rPr>
          <w:rFonts w:cstheme="minorHAnsi"/>
          <w:color w:val="auto"/>
          <w:sz w:val="19"/>
          <w:szCs w:val="19"/>
        </w:rPr>
        <w:t xml:space="preserve"> </w:t>
      </w:r>
      <w:r w:rsidRPr="005B35F5">
        <w:rPr>
          <w:rFonts w:cstheme="minorHAnsi"/>
          <w:color w:val="auto"/>
          <w:sz w:val="19"/>
          <w:szCs w:val="19"/>
        </w:rPr>
        <w:t>repair;</w:t>
      </w:r>
    </w:p>
    <w:p w14:paraId="5F4AE9F0" w14:textId="62707262"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c)</w:t>
      </w:r>
      <w:r w:rsidR="005F1D3E" w:rsidRPr="005B35F5">
        <w:rPr>
          <w:rFonts w:cstheme="minorHAnsi"/>
          <w:color w:val="auto"/>
          <w:sz w:val="19"/>
          <w:szCs w:val="19"/>
        </w:rPr>
        <w:t xml:space="preserve"> </w:t>
      </w:r>
      <w:r w:rsidRPr="005B35F5">
        <w:rPr>
          <w:rFonts w:cstheme="minorHAnsi"/>
          <w:color w:val="auto"/>
          <w:sz w:val="19"/>
          <w:szCs w:val="19"/>
        </w:rPr>
        <w:t>Drains or supply pipes laid under pathways, drives, patios or decked areas.</w:t>
      </w:r>
    </w:p>
    <w:p w14:paraId="57FD7487" w14:textId="3A2E7086"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1</w:t>
      </w:r>
      <w:r w:rsidR="00046600">
        <w:rPr>
          <w:rFonts w:cstheme="minorHAnsi"/>
          <w:color w:val="auto"/>
          <w:sz w:val="19"/>
          <w:szCs w:val="19"/>
        </w:rPr>
        <w:t>8</w:t>
      </w:r>
      <w:r w:rsidRPr="005B35F5">
        <w:rPr>
          <w:rFonts w:cstheme="minorHAnsi"/>
          <w:color w:val="auto"/>
          <w:sz w:val="19"/>
          <w:szCs w:val="19"/>
        </w:rPr>
        <w:t>.</w:t>
      </w:r>
      <w:r w:rsidR="005F1D3E" w:rsidRPr="005B35F5">
        <w:rPr>
          <w:rFonts w:cstheme="minorHAnsi"/>
          <w:color w:val="auto"/>
          <w:sz w:val="19"/>
          <w:szCs w:val="19"/>
        </w:rPr>
        <w:t xml:space="preserve"> </w:t>
      </w:r>
      <w:r w:rsidRPr="005B35F5">
        <w:rPr>
          <w:rFonts w:cstheme="minorHAnsi"/>
          <w:color w:val="auto"/>
          <w:sz w:val="19"/>
          <w:szCs w:val="19"/>
        </w:rPr>
        <w:t>Any system(s) not installed properly or in line with manufacturers guidelines.</w:t>
      </w:r>
    </w:p>
    <w:p w14:paraId="316C3ECD" w14:textId="389C46B0" w:rsidR="00CA28EE" w:rsidRPr="005B35F5" w:rsidRDefault="00046600" w:rsidP="00CA28EE">
      <w:pPr>
        <w:spacing w:after="0" w:line="240" w:lineRule="auto"/>
        <w:jc w:val="both"/>
        <w:rPr>
          <w:rFonts w:cstheme="minorHAnsi"/>
          <w:color w:val="auto"/>
          <w:sz w:val="19"/>
          <w:szCs w:val="19"/>
        </w:rPr>
      </w:pPr>
      <w:r>
        <w:rPr>
          <w:rFonts w:cstheme="minorHAnsi"/>
          <w:color w:val="auto"/>
          <w:sz w:val="19"/>
          <w:szCs w:val="19"/>
        </w:rPr>
        <w:t>19</w:t>
      </w:r>
      <w:r w:rsidR="00CA28EE" w:rsidRPr="005B35F5">
        <w:rPr>
          <w:rFonts w:cstheme="minorHAnsi"/>
          <w:color w:val="auto"/>
          <w:sz w:val="19"/>
          <w:szCs w:val="19"/>
        </w:rPr>
        <w:t>.</w:t>
      </w:r>
      <w:r w:rsidR="005F1D3E" w:rsidRPr="005B35F5">
        <w:rPr>
          <w:rFonts w:cstheme="minorHAnsi"/>
          <w:color w:val="auto"/>
          <w:sz w:val="19"/>
          <w:szCs w:val="19"/>
        </w:rPr>
        <w:t xml:space="preserve"> </w:t>
      </w:r>
      <w:r w:rsidR="00CA28EE" w:rsidRPr="005B35F5">
        <w:rPr>
          <w:rFonts w:cstheme="minorHAnsi"/>
          <w:color w:val="auto"/>
          <w:sz w:val="19"/>
          <w:szCs w:val="19"/>
        </w:rPr>
        <w:t>Any direct or indirect consequence of war, civil war, invasion, acts of foreign enemies (whether war be declared or not), rebellion, revolution, insurrection, military or usurped power, or confiscation, nationalisation, requisition, destruction of or damage to property by or under the order of any government, local or public authority.</w:t>
      </w:r>
    </w:p>
    <w:p w14:paraId="20B21D8F" w14:textId="550B0871"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lastRenderedPageBreak/>
        <w:t>2</w:t>
      </w:r>
      <w:r w:rsidR="00046600">
        <w:rPr>
          <w:rFonts w:cstheme="minorHAnsi"/>
          <w:color w:val="auto"/>
          <w:sz w:val="19"/>
          <w:szCs w:val="19"/>
        </w:rPr>
        <w:t>0</w:t>
      </w:r>
      <w:r w:rsidRPr="005B35F5">
        <w:rPr>
          <w:rFonts w:cstheme="minorHAnsi"/>
          <w:color w:val="auto"/>
          <w:sz w:val="19"/>
          <w:szCs w:val="19"/>
        </w:rPr>
        <w:t>.</w:t>
      </w:r>
      <w:r w:rsidR="005F1D3E" w:rsidRPr="005B35F5">
        <w:rPr>
          <w:rFonts w:cstheme="minorHAnsi"/>
          <w:color w:val="auto"/>
          <w:sz w:val="19"/>
          <w:szCs w:val="19"/>
        </w:rPr>
        <w:t xml:space="preserve"> </w:t>
      </w:r>
      <w:r w:rsidRPr="005B35F5">
        <w:rPr>
          <w:rFonts w:cstheme="minorHAnsi"/>
          <w:color w:val="auto"/>
          <w:sz w:val="19"/>
          <w:szCs w:val="19"/>
        </w:rPr>
        <w:t xml:space="preserve">Any direct or indirect consequence of terrorism as defined by the Terrorism Act 2000 and any amending or substituting legislation. </w:t>
      </w:r>
    </w:p>
    <w:p w14:paraId="6C24BDAE" w14:textId="441F428B"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2</w:t>
      </w:r>
      <w:r w:rsidR="00046600">
        <w:rPr>
          <w:rFonts w:cstheme="minorHAnsi"/>
          <w:color w:val="auto"/>
          <w:sz w:val="19"/>
          <w:szCs w:val="19"/>
        </w:rPr>
        <w:t>1</w:t>
      </w:r>
      <w:r w:rsidRPr="005B35F5">
        <w:rPr>
          <w:rFonts w:cstheme="minorHAnsi"/>
          <w:color w:val="auto"/>
          <w:sz w:val="19"/>
          <w:szCs w:val="19"/>
        </w:rPr>
        <w:t>.</w:t>
      </w:r>
      <w:r w:rsidR="005F1D3E" w:rsidRPr="005B35F5">
        <w:rPr>
          <w:rFonts w:cstheme="minorHAnsi"/>
          <w:color w:val="auto"/>
          <w:sz w:val="19"/>
          <w:szCs w:val="19"/>
        </w:rPr>
        <w:t xml:space="preserve"> </w:t>
      </w:r>
      <w:r w:rsidRPr="005B35F5">
        <w:rPr>
          <w:rFonts w:cstheme="minorHAnsi"/>
          <w:color w:val="auto"/>
          <w:sz w:val="19"/>
          <w:szCs w:val="19"/>
        </w:rPr>
        <w:t>Any direct or indirect consequence of:</w:t>
      </w:r>
    </w:p>
    <w:p w14:paraId="588DA808" w14:textId="6BCBD3F5"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a)</w:t>
      </w:r>
      <w:r w:rsidR="005F1D3E" w:rsidRPr="005B35F5">
        <w:rPr>
          <w:rFonts w:cstheme="minorHAnsi"/>
          <w:color w:val="auto"/>
          <w:sz w:val="19"/>
          <w:szCs w:val="19"/>
        </w:rPr>
        <w:t xml:space="preserve"> </w:t>
      </w:r>
      <w:r w:rsidRPr="005B35F5">
        <w:rPr>
          <w:rFonts w:cstheme="minorHAnsi"/>
          <w:color w:val="auto"/>
          <w:sz w:val="19"/>
          <w:szCs w:val="19"/>
        </w:rPr>
        <w:t>Irradiation, or contamination by nuclear material; or</w:t>
      </w:r>
    </w:p>
    <w:p w14:paraId="4D74236E" w14:textId="01515571"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b)</w:t>
      </w:r>
      <w:r w:rsidR="005F1D3E" w:rsidRPr="005B35F5">
        <w:rPr>
          <w:rFonts w:cstheme="minorHAnsi"/>
          <w:color w:val="auto"/>
          <w:sz w:val="19"/>
          <w:szCs w:val="19"/>
        </w:rPr>
        <w:t xml:space="preserve"> </w:t>
      </w:r>
      <w:r w:rsidRPr="005B35F5">
        <w:rPr>
          <w:rFonts w:cstheme="minorHAnsi"/>
          <w:color w:val="auto"/>
          <w:sz w:val="19"/>
          <w:szCs w:val="19"/>
        </w:rPr>
        <w:t>The radioactive, toxic, explosive or other hazardous or contaminating properties of any radioactive matter; or</w:t>
      </w:r>
    </w:p>
    <w:p w14:paraId="7B801BB5" w14:textId="13A915BC"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c)</w:t>
      </w:r>
      <w:r w:rsidR="005F1D3E" w:rsidRPr="005B35F5">
        <w:rPr>
          <w:rFonts w:cstheme="minorHAnsi"/>
          <w:color w:val="auto"/>
          <w:sz w:val="19"/>
          <w:szCs w:val="19"/>
        </w:rPr>
        <w:t xml:space="preserve"> </w:t>
      </w:r>
      <w:r w:rsidRPr="005B35F5">
        <w:rPr>
          <w:rFonts w:cstheme="minorHAnsi"/>
          <w:color w:val="auto"/>
          <w:sz w:val="19"/>
          <w:szCs w:val="19"/>
        </w:rPr>
        <w:t>Any device or weapon which employs atomic or nuclear fission or fusion or other comparable reaction or radioactive force or matter.</w:t>
      </w:r>
    </w:p>
    <w:p w14:paraId="7CB3EC68" w14:textId="42CDEFAB"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2</w:t>
      </w:r>
      <w:r w:rsidR="00046600">
        <w:rPr>
          <w:rFonts w:cstheme="minorHAnsi"/>
          <w:color w:val="auto"/>
          <w:sz w:val="19"/>
          <w:szCs w:val="19"/>
        </w:rPr>
        <w:t>2</w:t>
      </w:r>
      <w:r w:rsidRPr="005B35F5">
        <w:rPr>
          <w:rFonts w:cstheme="minorHAnsi"/>
          <w:color w:val="auto"/>
          <w:sz w:val="19"/>
          <w:szCs w:val="19"/>
        </w:rPr>
        <w:t>.</w:t>
      </w:r>
      <w:r w:rsidR="005F1D3E" w:rsidRPr="005B35F5">
        <w:rPr>
          <w:rFonts w:cstheme="minorHAnsi"/>
          <w:color w:val="auto"/>
          <w:sz w:val="19"/>
          <w:szCs w:val="19"/>
        </w:rPr>
        <w:t xml:space="preserve"> </w:t>
      </w:r>
      <w:r w:rsidRPr="005B35F5">
        <w:rPr>
          <w:rFonts w:cstheme="minorHAnsi"/>
          <w:color w:val="auto"/>
          <w:sz w:val="19"/>
          <w:szCs w:val="19"/>
        </w:rPr>
        <w:t xml:space="preserve">Any consequence, howsoever caused, including but not limited to Computer Virus in Electronic Data being lost, destroyed, distorted, altered, or otherwise corrupted. </w:t>
      </w:r>
    </w:p>
    <w:p w14:paraId="1D814326" w14:textId="77777777" w:rsidR="00CA28EE" w:rsidRPr="005B35F5" w:rsidRDefault="00CA28EE" w:rsidP="00CA28EE">
      <w:pPr>
        <w:spacing w:after="0" w:line="240" w:lineRule="auto"/>
        <w:jc w:val="both"/>
        <w:rPr>
          <w:rFonts w:cstheme="minorHAnsi"/>
          <w:color w:val="auto"/>
          <w:sz w:val="19"/>
          <w:szCs w:val="19"/>
        </w:rPr>
      </w:pPr>
      <w:r w:rsidRPr="005B35F5">
        <w:rPr>
          <w:rFonts w:cstheme="minorHAnsi"/>
          <w:color w:val="auto"/>
          <w:sz w:val="19"/>
          <w:szCs w:val="19"/>
        </w:rPr>
        <w:t>For the purposes of this Policy, Electronic Data shall mean facts, concepts and information stored to form useable data for communications, interpretations, or processing by electronic or electromechanical data processing or other electronically controlled hardware, software and other coded instructions for the processing and manipulation of data, or the direction and manipulation of such hardware.</w:t>
      </w:r>
    </w:p>
    <w:p w14:paraId="25D5A083" w14:textId="02F9DBE7" w:rsidR="00124C45" w:rsidRPr="005B35F5" w:rsidRDefault="00CA28EE" w:rsidP="00CA28EE">
      <w:pPr>
        <w:spacing w:after="0" w:line="240" w:lineRule="auto"/>
        <w:jc w:val="both"/>
        <w:rPr>
          <w:rFonts w:cstheme="minorHAnsi"/>
          <w:sz w:val="19"/>
          <w:szCs w:val="19"/>
        </w:rPr>
      </w:pPr>
      <w:r w:rsidRPr="005B35F5">
        <w:rPr>
          <w:rFonts w:cstheme="minorHAnsi"/>
          <w:color w:val="auto"/>
          <w:sz w:val="19"/>
          <w:szCs w:val="19"/>
        </w:rPr>
        <w:t>For the purposes of this Policy, Computer Virus shall mean a set of corrupting, harmful, or otherwise unauthorised instructions or code, whether these have been introduced maliciously or otherwise, and multiply themselves through a computer system or network of whatsoever nature.</w:t>
      </w:r>
    </w:p>
    <w:p w14:paraId="303869EE" w14:textId="005FC6B8" w:rsidR="007F1F6F" w:rsidRPr="005B35F5" w:rsidRDefault="007F1F6F" w:rsidP="007F1F6F">
      <w:pPr>
        <w:pBdr>
          <w:bottom w:val="single" w:sz="4" w:space="1" w:color="BDD6EE" w:themeColor="accent1" w:themeTint="66"/>
        </w:pBdr>
        <w:shd w:val="clear" w:color="auto" w:fill="DEEAF6" w:themeFill="accent1" w:themeFillTint="33"/>
        <w:spacing w:after="0" w:line="240" w:lineRule="auto"/>
        <w:jc w:val="both"/>
        <w:rPr>
          <w:rStyle w:val="IntenseReference"/>
          <w:b/>
          <w:bCs/>
          <w:color w:val="002060"/>
          <w:sz w:val="19"/>
          <w:szCs w:val="19"/>
        </w:rPr>
      </w:pPr>
      <w:r w:rsidRPr="005B35F5">
        <w:rPr>
          <w:rStyle w:val="IntenseReference"/>
          <w:b/>
          <w:color w:val="002060"/>
          <w:sz w:val="19"/>
          <w:szCs w:val="19"/>
        </w:rPr>
        <w:t>CONDITIONS</w:t>
      </w:r>
    </w:p>
    <w:p w14:paraId="30785C32" w14:textId="1C2E2CE9"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1. The rights given under this policy cannot be transferred to anyone else.</w:t>
      </w:r>
    </w:p>
    <w:p w14:paraId="1475AD87" w14:textId="20C8CB51"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2. You must give reasonable access to enable appropriate treatments to be carried out and follow advice from the approved engineer and / or the helpline in removing furniture if this is deemed necessary.</w:t>
      </w:r>
    </w:p>
    <w:p w14:paraId="018ED2D6" w14:textId="3863F335" w:rsidR="004763B0" w:rsidRPr="005B35F5" w:rsidRDefault="001912CE" w:rsidP="00E138CE">
      <w:pPr>
        <w:spacing w:after="0" w:line="259" w:lineRule="auto"/>
        <w:jc w:val="both"/>
        <w:rPr>
          <w:rFonts w:cstheme="minorHAnsi"/>
          <w:color w:val="auto"/>
          <w:sz w:val="19"/>
          <w:szCs w:val="19"/>
        </w:rPr>
      </w:pPr>
      <w:r w:rsidRPr="005B35F5">
        <w:rPr>
          <w:rFonts w:cstheme="minorHAnsi"/>
          <w:color w:val="auto"/>
          <w:sz w:val="19"/>
          <w:szCs w:val="19"/>
        </w:rPr>
        <w:t xml:space="preserve">3. </w:t>
      </w:r>
      <w:r w:rsidR="004763B0" w:rsidRPr="005B35F5">
        <w:rPr>
          <w:rFonts w:cstheme="minorHAnsi"/>
          <w:color w:val="auto"/>
          <w:sz w:val="19"/>
          <w:szCs w:val="19"/>
        </w:rPr>
        <w:t>To improve the quality of the service provided, all calls to the helpline may be recorded.</w:t>
      </w:r>
    </w:p>
    <w:p w14:paraId="5F3B1775" w14:textId="1E32C04F"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4.</w:t>
      </w:r>
      <w:r w:rsidR="001912CE" w:rsidRPr="005B35F5">
        <w:rPr>
          <w:rFonts w:cstheme="minorHAnsi"/>
          <w:color w:val="auto"/>
          <w:sz w:val="19"/>
          <w:szCs w:val="19"/>
        </w:rPr>
        <w:t xml:space="preserve"> </w:t>
      </w:r>
      <w:r w:rsidRPr="005B35F5">
        <w:rPr>
          <w:rFonts w:cstheme="minorHAnsi"/>
          <w:color w:val="auto"/>
          <w:sz w:val="19"/>
          <w:szCs w:val="19"/>
        </w:rPr>
        <w:t>You must take reasonable care and maintain the home and its equipment in good order and take all reasonable precautions to prevent loss or damage.</w:t>
      </w:r>
    </w:p>
    <w:p w14:paraId="78FFDACA" w14:textId="496E1A2F"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5.</w:t>
      </w:r>
      <w:r w:rsidR="001912CE" w:rsidRPr="005B35F5">
        <w:rPr>
          <w:rFonts w:cstheme="minorHAnsi"/>
          <w:color w:val="auto"/>
          <w:sz w:val="19"/>
          <w:szCs w:val="19"/>
        </w:rPr>
        <w:t xml:space="preserve"> </w:t>
      </w:r>
      <w:r w:rsidRPr="005B35F5">
        <w:rPr>
          <w:rFonts w:cstheme="minorHAnsi"/>
          <w:color w:val="auto"/>
          <w:sz w:val="19"/>
          <w:szCs w:val="19"/>
        </w:rPr>
        <w:t xml:space="preserve">We may take proceedings in your name at our expense to recover any sums paid under this insurance from a third party should the </w:t>
      </w:r>
      <w:r w:rsidR="00046600">
        <w:rPr>
          <w:rFonts w:cstheme="minorHAnsi"/>
          <w:color w:val="auto"/>
          <w:sz w:val="19"/>
          <w:szCs w:val="19"/>
        </w:rPr>
        <w:t xml:space="preserve">claim </w:t>
      </w:r>
      <w:r w:rsidRPr="005B35F5">
        <w:rPr>
          <w:rFonts w:cstheme="minorHAnsi"/>
          <w:color w:val="auto"/>
          <w:sz w:val="19"/>
          <w:szCs w:val="19"/>
        </w:rPr>
        <w:t>be as a result of an incorrect or failed previous repair.</w:t>
      </w:r>
    </w:p>
    <w:p w14:paraId="0A796348" w14:textId="3ED6067E"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6.</w:t>
      </w:r>
      <w:r w:rsidR="001912CE" w:rsidRPr="005B35F5">
        <w:rPr>
          <w:rFonts w:cstheme="minorHAnsi"/>
          <w:color w:val="auto"/>
          <w:sz w:val="19"/>
          <w:szCs w:val="19"/>
        </w:rPr>
        <w:t xml:space="preserve"> </w:t>
      </w:r>
      <w:r w:rsidRPr="005B35F5">
        <w:rPr>
          <w:rFonts w:cstheme="minorHAnsi"/>
          <w:color w:val="auto"/>
          <w:sz w:val="19"/>
          <w:szCs w:val="19"/>
        </w:rPr>
        <w:t>We may advise you of remedial work that you need to carry out in order to bring your system up to a suitable standard or to prevent further incidents. This work will be your own cost but we may be able to arrange through our network.</w:t>
      </w:r>
    </w:p>
    <w:p w14:paraId="26DD1748" w14:textId="65976F76" w:rsidR="004763B0" w:rsidRPr="005B35F5" w:rsidRDefault="00C65447" w:rsidP="00E138CE">
      <w:pPr>
        <w:spacing w:after="0" w:line="259" w:lineRule="auto"/>
        <w:jc w:val="both"/>
        <w:rPr>
          <w:rFonts w:cstheme="minorHAnsi"/>
          <w:b/>
          <w:color w:val="auto"/>
          <w:sz w:val="19"/>
          <w:szCs w:val="19"/>
        </w:rPr>
      </w:pPr>
      <w:r w:rsidRPr="005B35F5">
        <w:rPr>
          <w:rFonts w:cstheme="minorHAnsi"/>
          <w:b/>
          <w:color w:val="auto"/>
          <w:sz w:val="19"/>
          <w:szCs w:val="19"/>
        </w:rPr>
        <w:t>Fraud</w:t>
      </w:r>
    </w:p>
    <w:p w14:paraId="0AD2DABC" w14:textId="77777777"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You must not act in a fraudulent way. If you or anyone acting for you:</w:t>
      </w:r>
    </w:p>
    <w:p w14:paraId="561E0CE7" w14:textId="6BC03637" w:rsidR="004763B0" w:rsidRPr="005B35F5" w:rsidRDefault="00C65447" w:rsidP="00E138CE">
      <w:pPr>
        <w:spacing w:after="0" w:line="259" w:lineRule="auto"/>
        <w:jc w:val="both"/>
        <w:rPr>
          <w:rFonts w:cstheme="minorHAnsi"/>
          <w:color w:val="auto"/>
          <w:sz w:val="19"/>
          <w:szCs w:val="19"/>
        </w:rPr>
      </w:pPr>
      <w:r w:rsidRPr="005B35F5">
        <w:rPr>
          <w:rFonts w:cstheme="minorHAnsi"/>
          <w:color w:val="auto"/>
          <w:sz w:val="19"/>
          <w:szCs w:val="19"/>
        </w:rPr>
        <w:t xml:space="preserve">• </w:t>
      </w:r>
      <w:r w:rsidR="004763B0" w:rsidRPr="005B35F5">
        <w:rPr>
          <w:rFonts w:cstheme="minorHAnsi"/>
          <w:color w:val="auto"/>
          <w:sz w:val="19"/>
          <w:szCs w:val="19"/>
        </w:rPr>
        <w:t>fails to reveal or hides a fact likely to influence whether we accept your proposal, your renewal, or any adjustment to your policy;</w:t>
      </w:r>
    </w:p>
    <w:p w14:paraId="59E1D302" w14:textId="6B4DA67A"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w:t>
      </w:r>
      <w:r w:rsidR="00C65447" w:rsidRPr="005B35F5">
        <w:rPr>
          <w:rFonts w:cstheme="minorHAnsi"/>
          <w:color w:val="auto"/>
          <w:sz w:val="19"/>
          <w:szCs w:val="19"/>
        </w:rPr>
        <w:t xml:space="preserve"> </w:t>
      </w:r>
      <w:r w:rsidRPr="005B35F5">
        <w:rPr>
          <w:rFonts w:cstheme="minorHAnsi"/>
          <w:color w:val="auto"/>
          <w:sz w:val="19"/>
          <w:szCs w:val="19"/>
        </w:rPr>
        <w:t>fails to reveal or hides a fact likely to influence the cover we provide;</w:t>
      </w:r>
    </w:p>
    <w:p w14:paraId="4768CC71" w14:textId="75BB9AAC"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w:t>
      </w:r>
      <w:r w:rsidR="00C65447" w:rsidRPr="005B35F5">
        <w:rPr>
          <w:rFonts w:cstheme="minorHAnsi"/>
          <w:color w:val="auto"/>
          <w:sz w:val="19"/>
          <w:szCs w:val="19"/>
        </w:rPr>
        <w:t xml:space="preserve"> </w:t>
      </w:r>
      <w:r w:rsidRPr="005B35F5">
        <w:rPr>
          <w:rFonts w:cstheme="minorHAnsi"/>
          <w:color w:val="auto"/>
          <w:sz w:val="19"/>
          <w:szCs w:val="19"/>
        </w:rPr>
        <w:t>makes a statement to us or anyone acting on our behalf, knowing the statement to be false;</w:t>
      </w:r>
    </w:p>
    <w:p w14:paraId="1A77E74A" w14:textId="2089E24F"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lastRenderedPageBreak/>
        <w:t>•</w:t>
      </w:r>
      <w:r w:rsidR="00C65447" w:rsidRPr="005B35F5">
        <w:rPr>
          <w:rFonts w:cstheme="minorHAnsi"/>
          <w:color w:val="auto"/>
          <w:sz w:val="19"/>
          <w:szCs w:val="19"/>
        </w:rPr>
        <w:t xml:space="preserve"> </w:t>
      </w:r>
      <w:r w:rsidRPr="005B35F5">
        <w:rPr>
          <w:rFonts w:cstheme="minorHAnsi"/>
          <w:color w:val="auto"/>
          <w:sz w:val="19"/>
          <w:szCs w:val="19"/>
        </w:rPr>
        <w:t>sends us or anyone acting on our behalf a document, knowing the document to be forged or false;</w:t>
      </w:r>
    </w:p>
    <w:p w14:paraId="04F0CC5E" w14:textId="38760833"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w:t>
      </w:r>
      <w:r w:rsidR="00C65447" w:rsidRPr="005B35F5">
        <w:rPr>
          <w:rFonts w:cstheme="minorHAnsi"/>
          <w:color w:val="auto"/>
          <w:sz w:val="19"/>
          <w:szCs w:val="19"/>
        </w:rPr>
        <w:t xml:space="preserve"> </w:t>
      </w:r>
      <w:r w:rsidRPr="005B35F5">
        <w:rPr>
          <w:rFonts w:cstheme="minorHAnsi"/>
          <w:color w:val="auto"/>
          <w:sz w:val="19"/>
          <w:szCs w:val="19"/>
        </w:rPr>
        <w:t>makes a claim under the policy, knowing the claim to be false or fraudulent in any way; or</w:t>
      </w:r>
    </w:p>
    <w:p w14:paraId="24DCD465" w14:textId="3E710E95"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w:t>
      </w:r>
      <w:r w:rsidR="00C65447" w:rsidRPr="005B35F5">
        <w:rPr>
          <w:rFonts w:cstheme="minorHAnsi"/>
          <w:color w:val="auto"/>
          <w:sz w:val="19"/>
          <w:szCs w:val="19"/>
        </w:rPr>
        <w:t xml:space="preserve"> </w:t>
      </w:r>
      <w:r w:rsidRPr="005B35F5">
        <w:rPr>
          <w:rFonts w:cstheme="minorHAnsi"/>
          <w:color w:val="auto"/>
          <w:sz w:val="19"/>
          <w:szCs w:val="19"/>
        </w:rPr>
        <w:t>makes a claim for any loss or damage you caused deliberately or with your knowledge.</w:t>
      </w:r>
    </w:p>
    <w:p w14:paraId="46CCDA8B" w14:textId="77777777"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If your claim is in any way dishonest or exaggerated, we will not pay any benefit under this policy or return any premium to you and we may cancel your policy immediately and backdate the cancellation to the date of the fraudulent claim.  We may also take legal action against you and inform the appropriate authorities.</w:t>
      </w:r>
    </w:p>
    <w:p w14:paraId="6E32A916" w14:textId="6A0958B8" w:rsidR="004763B0" w:rsidRPr="005B35F5" w:rsidRDefault="00ED7AC6" w:rsidP="00E138CE">
      <w:pPr>
        <w:spacing w:after="0" w:line="259" w:lineRule="auto"/>
        <w:jc w:val="both"/>
        <w:rPr>
          <w:rFonts w:cstheme="minorHAnsi"/>
          <w:b/>
          <w:color w:val="auto"/>
          <w:sz w:val="19"/>
          <w:szCs w:val="19"/>
        </w:rPr>
      </w:pPr>
      <w:r w:rsidRPr="005B35F5">
        <w:rPr>
          <w:rFonts w:cstheme="minorHAnsi"/>
          <w:b/>
          <w:color w:val="auto"/>
          <w:sz w:val="19"/>
          <w:szCs w:val="19"/>
        </w:rPr>
        <w:t>Consumer Insurance Act</w:t>
      </w:r>
    </w:p>
    <w:p w14:paraId="288DA775" w14:textId="77777777"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You are required by the provisions of the Consumer Insurance (Disclosure and Representations) Act 2012 to take care to:</w:t>
      </w:r>
    </w:p>
    <w:p w14:paraId="5D5DEDB9" w14:textId="5678CC0D"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a)</w:t>
      </w:r>
      <w:r w:rsidR="00ED7AC6" w:rsidRPr="005B35F5">
        <w:rPr>
          <w:rFonts w:cstheme="minorHAnsi"/>
          <w:color w:val="auto"/>
          <w:sz w:val="19"/>
          <w:szCs w:val="19"/>
        </w:rPr>
        <w:t xml:space="preserve"> </w:t>
      </w:r>
      <w:r w:rsidRPr="005B35F5">
        <w:rPr>
          <w:rFonts w:cstheme="minorHAnsi"/>
          <w:color w:val="auto"/>
          <w:sz w:val="19"/>
          <w:szCs w:val="19"/>
        </w:rPr>
        <w:t>supply accurate and complete answers to all the questions we or the Administrator may ask as part of your application for cover under the policy</w:t>
      </w:r>
    </w:p>
    <w:p w14:paraId="7775B137" w14:textId="570AE6E2"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b)</w:t>
      </w:r>
      <w:r w:rsidR="00ED7AC6" w:rsidRPr="005B35F5">
        <w:rPr>
          <w:rFonts w:cstheme="minorHAnsi"/>
          <w:color w:val="auto"/>
          <w:sz w:val="19"/>
          <w:szCs w:val="19"/>
        </w:rPr>
        <w:t xml:space="preserve"> </w:t>
      </w:r>
      <w:r w:rsidRPr="005B35F5">
        <w:rPr>
          <w:rFonts w:cstheme="minorHAnsi"/>
          <w:color w:val="auto"/>
          <w:sz w:val="19"/>
          <w:szCs w:val="19"/>
        </w:rPr>
        <w:t>to make sure that all information supplied as part of your application for cover is true and correct</w:t>
      </w:r>
    </w:p>
    <w:p w14:paraId="791C711B" w14:textId="0136711C" w:rsidR="004763B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c)</w:t>
      </w:r>
      <w:r w:rsidR="00ED7AC6" w:rsidRPr="005B35F5">
        <w:rPr>
          <w:rFonts w:cstheme="minorHAnsi"/>
          <w:color w:val="auto"/>
          <w:sz w:val="19"/>
          <w:szCs w:val="19"/>
        </w:rPr>
        <w:t xml:space="preserve"> </w:t>
      </w:r>
      <w:r w:rsidRPr="005B35F5">
        <w:rPr>
          <w:rFonts w:cstheme="minorHAnsi"/>
          <w:color w:val="auto"/>
          <w:sz w:val="19"/>
          <w:szCs w:val="19"/>
        </w:rPr>
        <w:t xml:space="preserve">tell us of any changes to the answers you have given as soon as possible. </w:t>
      </w:r>
    </w:p>
    <w:p w14:paraId="7846AF2A" w14:textId="3D5A530E" w:rsidR="00DE2F90" w:rsidRPr="005B35F5" w:rsidRDefault="004763B0" w:rsidP="00E138CE">
      <w:pPr>
        <w:spacing w:after="0" w:line="259" w:lineRule="auto"/>
        <w:jc w:val="both"/>
        <w:rPr>
          <w:rFonts w:cstheme="minorHAnsi"/>
          <w:color w:val="auto"/>
          <w:sz w:val="19"/>
          <w:szCs w:val="19"/>
        </w:rPr>
      </w:pPr>
      <w:r w:rsidRPr="005B35F5">
        <w:rPr>
          <w:rFonts w:cstheme="minorHAnsi"/>
          <w:color w:val="auto"/>
          <w:sz w:val="19"/>
          <w:szCs w:val="19"/>
        </w:rPr>
        <w:t>You must take reasonable care to provide complete and accurate answers to the questions we ask when you take out, make changes to and renew your policy.  If any information you provide is not complete and accurate, this may mean your policy is invalid and that it does not operate in the event of a claim or we may not pay any claim in full.</w:t>
      </w:r>
    </w:p>
    <w:p w14:paraId="6D4AC183" w14:textId="2FFF807F" w:rsidR="00E52F3F" w:rsidRPr="005B35F5" w:rsidRDefault="00E52F3F" w:rsidP="00E52F3F">
      <w:pPr>
        <w:pBdr>
          <w:bottom w:val="single" w:sz="4" w:space="1" w:color="BDD6EE" w:themeColor="accent1" w:themeTint="66"/>
        </w:pBdr>
        <w:shd w:val="clear" w:color="auto" w:fill="DEEAF6" w:themeFill="accent1" w:themeFillTint="33"/>
        <w:spacing w:after="0" w:line="240" w:lineRule="auto"/>
        <w:jc w:val="both"/>
        <w:rPr>
          <w:rStyle w:val="IntenseReference"/>
          <w:b/>
          <w:bCs/>
          <w:color w:val="002060"/>
          <w:sz w:val="19"/>
          <w:szCs w:val="19"/>
        </w:rPr>
      </w:pPr>
      <w:r w:rsidRPr="005B35F5">
        <w:rPr>
          <w:rStyle w:val="IntenseReference"/>
          <w:b/>
          <w:color w:val="002060"/>
          <w:sz w:val="19"/>
          <w:szCs w:val="19"/>
        </w:rPr>
        <w:t>APPLICABLE LAW</w:t>
      </w:r>
    </w:p>
    <w:p w14:paraId="4D3126BD" w14:textId="13D25925" w:rsidR="00ED7AC6" w:rsidRPr="005B35F5" w:rsidRDefault="00E52F3F" w:rsidP="00E52F3F">
      <w:pPr>
        <w:spacing w:after="0" w:line="259" w:lineRule="auto"/>
        <w:jc w:val="both"/>
        <w:rPr>
          <w:sz w:val="19"/>
          <w:szCs w:val="19"/>
        </w:rPr>
      </w:pPr>
      <w:r w:rsidRPr="005B35F5">
        <w:rPr>
          <w:rFonts w:cstheme="minorHAnsi"/>
          <w:color w:val="auto"/>
          <w:sz w:val="19"/>
          <w:szCs w:val="19"/>
        </w:rPr>
        <w:t xml:space="preserve">Unless some other law is agreed in writing, this policy is governed by English law. If there is </w:t>
      </w:r>
      <w:r w:rsidR="00D403A2" w:rsidRPr="005B35F5">
        <w:rPr>
          <w:rFonts w:cstheme="minorHAnsi"/>
          <w:color w:val="auto"/>
          <w:sz w:val="19"/>
          <w:szCs w:val="19"/>
        </w:rPr>
        <w:br/>
      </w:r>
      <w:r w:rsidRPr="005B35F5">
        <w:rPr>
          <w:rFonts w:cstheme="minorHAnsi"/>
          <w:color w:val="auto"/>
          <w:sz w:val="19"/>
          <w:szCs w:val="19"/>
        </w:rPr>
        <w:t>a dispute, it will only be dealt with in the courts of England or of the country within the United Kingdom in which your main residence is situated.</w:t>
      </w:r>
    </w:p>
    <w:p w14:paraId="228B77F3" w14:textId="3DAB7919" w:rsidR="00CC6D6F" w:rsidRPr="005B35F5" w:rsidRDefault="00CC6D6F" w:rsidP="00CC6D6F">
      <w:pPr>
        <w:pBdr>
          <w:bottom w:val="single" w:sz="4" w:space="1" w:color="BDD6EE" w:themeColor="accent1" w:themeTint="66"/>
        </w:pBdr>
        <w:shd w:val="clear" w:color="auto" w:fill="DEEAF6" w:themeFill="accent1" w:themeFillTint="33"/>
        <w:spacing w:after="0" w:line="240" w:lineRule="auto"/>
        <w:jc w:val="both"/>
        <w:rPr>
          <w:rStyle w:val="IntenseReference"/>
          <w:b/>
          <w:bCs/>
          <w:color w:val="002060"/>
          <w:sz w:val="19"/>
          <w:szCs w:val="19"/>
        </w:rPr>
      </w:pPr>
      <w:r w:rsidRPr="005B35F5">
        <w:rPr>
          <w:rStyle w:val="IntenseReference"/>
          <w:b/>
          <w:color w:val="002060"/>
          <w:sz w:val="19"/>
          <w:szCs w:val="19"/>
        </w:rPr>
        <w:t>HOW TO CANCEL YOUR POLICY</w:t>
      </w:r>
    </w:p>
    <w:p w14:paraId="78B984DD" w14:textId="77777777" w:rsidR="00082912" w:rsidRPr="005B35F5" w:rsidRDefault="00082912" w:rsidP="00082912">
      <w:pPr>
        <w:spacing w:after="0" w:line="240" w:lineRule="auto"/>
        <w:jc w:val="both"/>
        <w:rPr>
          <w:rFonts w:cstheme="minorHAnsi"/>
          <w:color w:val="auto"/>
          <w:sz w:val="19"/>
          <w:szCs w:val="19"/>
        </w:rPr>
      </w:pPr>
      <w:r w:rsidRPr="005B35F5">
        <w:rPr>
          <w:rFonts w:cstheme="minorHAnsi"/>
          <w:color w:val="auto"/>
          <w:sz w:val="19"/>
          <w:szCs w:val="19"/>
        </w:rPr>
        <w:t xml:space="preserve">We hope you are happy with the cover this policy provides. However, if you decide that for any reason, this Policy does not meet your insurance needs then please return it to Your Administrator within 14 days from the day of purchase or the day on which You receive Your policy documentation, whichever is the later. On the condition that no claims have been made or are pending, we will then refund your premium in full. </w:t>
      </w:r>
    </w:p>
    <w:p w14:paraId="0D37F0C4" w14:textId="77777777" w:rsidR="00082912" w:rsidRPr="005B35F5" w:rsidRDefault="00082912" w:rsidP="00082912">
      <w:pPr>
        <w:spacing w:after="0" w:line="240" w:lineRule="auto"/>
        <w:jc w:val="both"/>
        <w:rPr>
          <w:rFonts w:cstheme="minorHAnsi"/>
          <w:color w:val="auto"/>
          <w:sz w:val="19"/>
          <w:szCs w:val="19"/>
        </w:rPr>
      </w:pPr>
      <w:r w:rsidRPr="005B35F5">
        <w:rPr>
          <w:rFonts w:cstheme="minorHAnsi"/>
          <w:color w:val="auto"/>
          <w:sz w:val="19"/>
          <w:szCs w:val="19"/>
        </w:rPr>
        <w:t>Thereafter you may cancel the insurance cover at any time by informing Your Administrator however no refund of premium will be payable.</w:t>
      </w:r>
    </w:p>
    <w:p w14:paraId="77BDB029" w14:textId="77777777" w:rsidR="00082912" w:rsidRPr="005B35F5" w:rsidRDefault="00082912" w:rsidP="00082912">
      <w:pPr>
        <w:spacing w:after="0" w:line="240" w:lineRule="auto"/>
        <w:jc w:val="both"/>
        <w:rPr>
          <w:rFonts w:cstheme="minorHAnsi"/>
          <w:color w:val="auto"/>
          <w:sz w:val="19"/>
          <w:szCs w:val="19"/>
        </w:rPr>
      </w:pPr>
      <w:r w:rsidRPr="005B35F5">
        <w:rPr>
          <w:rFonts w:cstheme="minorHAnsi"/>
          <w:color w:val="auto"/>
          <w:sz w:val="19"/>
          <w:szCs w:val="19"/>
        </w:rPr>
        <w:t>We shall not be bound to accept renewal of any insurance and may at any time cancel any insurance document by giving 14 days notice in writing where there is a valid reason for doing so. A cancellation letter will be sent to you at your last known address. Valid reasons may include but are not limited to:</w:t>
      </w:r>
    </w:p>
    <w:p w14:paraId="431BFA0C" w14:textId="23BC675D" w:rsidR="00082912" w:rsidRPr="005B35F5" w:rsidRDefault="00082912" w:rsidP="00082912">
      <w:pPr>
        <w:spacing w:after="0" w:line="240" w:lineRule="auto"/>
        <w:jc w:val="both"/>
        <w:rPr>
          <w:rFonts w:cstheme="minorHAnsi"/>
          <w:color w:val="auto"/>
          <w:sz w:val="19"/>
          <w:szCs w:val="19"/>
        </w:rPr>
      </w:pPr>
      <w:r w:rsidRPr="005B35F5">
        <w:rPr>
          <w:rFonts w:cstheme="minorHAnsi"/>
          <w:color w:val="auto"/>
          <w:sz w:val="19"/>
          <w:szCs w:val="19"/>
        </w:rPr>
        <w:t>a) Where we reasonably suspect fraud</w:t>
      </w:r>
    </w:p>
    <w:p w14:paraId="23548098" w14:textId="0F05C194" w:rsidR="00082912" w:rsidRPr="005B35F5" w:rsidRDefault="00082912" w:rsidP="00082912">
      <w:pPr>
        <w:spacing w:after="0" w:line="240" w:lineRule="auto"/>
        <w:jc w:val="both"/>
        <w:rPr>
          <w:rFonts w:cstheme="minorHAnsi"/>
          <w:color w:val="auto"/>
          <w:sz w:val="19"/>
          <w:szCs w:val="19"/>
        </w:rPr>
      </w:pPr>
      <w:r w:rsidRPr="005B35F5">
        <w:rPr>
          <w:rFonts w:cstheme="minorHAnsi"/>
          <w:color w:val="auto"/>
          <w:sz w:val="19"/>
          <w:szCs w:val="19"/>
        </w:rPr>
        <w:t>b) Non-payment of premium</w:t>
      </w:r>
    </w:p>
    <w:p w14:paraId="7BD5FFB6" w14:textId="5DA03285" w:rsidR="00082912" w:rsidRPr="005B35F5" w:rsidRDefault="00082912" w:rsidP="00082912">
      <w:pPr>
        <w:spacing w:after="0" w:line="240" w:lineRule="auto"/>
        <w:jc w:val="both"/>
        <w:rPr>
          <w:rFonts w:cstheme="minorHAnsi"/>
          <w:color w:val="auto"/>
          <w:sz w:val="19"/>
          <w:szCs w:val="19"/>
        </w:rPr>
      </w:pPr>
      <w:r w:rsidRPr="005B35F5">
        <w:rPr>
          <w:rFonts w:cstheme="minorHAnsi"/>
          <w:color w:val="auto"/>
          <w:sz w:val="19"/>
          <w:szCs w:val="19"/>
        </w:rPr>
        <w:t>c) Threatening and abusive behaviour</w:t>
      </w:r>
    </w:p>
    <w:p w14:paraId="5BBFE7AB" w14:textId="3E8DFC1E" w:rsidR="00082912" w:rsidRPr="005B35F5" w:rsidRDefault="00082912" w:rsidP="00082912">
      <w:pPr>
        <w:spacing w:after="0" w:line="240" w:lineRule="auto"/>
        <w:jc w:val="both"/>
        <w:rPr>
          <w:rFonts w:cstheme="minorHAnsi"/>
          <w:color w:val="auto"/>
          <w:sz w:val="19"/>
          <w:szCs w:val="19"/>
        </w:rPr>
      </w:pPr>
      <w:r w:rsidRPr="005B35F5">
        <w:rPr>
          <w:rFonts w:cstheme="minorHAnsi"/>
          <w:color w:val="auto"/>
          <w:sz w:val="19"/>
          <w:szCs w:val="19"/>
        </w:rPr>
        <w:t>d) Non-compliance with policy terms and conditions</w:t>
      </w:r>
    </w:p>
    <w:p w14:paraId="6C278361" w14:textId="44B7C960" w:rsidR="00082912" w:rsidRPr="005B35F5" w:rsidRDefault="00082912" w:rsidP="00082912">
      <w:pPr>
        <w:spacing w:after="0" w:line="240" w:lineRule="auto"/>
        <w:jc w:val="both"/>
        <w:rPr>
          <w:rFonts w:cstheme="minorHAnsi"/>
          <w:color w:val="auto"/>
          <w:sz w:val="19"/>
          <w:szCs w:val="19"/>
        </w:rPr>
      </w:pPr>
      <w:r w:rsidRPr="005B35F5">
        <w:rPr>
          <w:rFonts w:cstheme="minorHAnsi"/>
          <w:color w:val="auto"/>
          <w:sz w:val="19"/>
          <w:szCs w:val="19"/>
        </w:rPr>
        <w:lastRenderedPageBreak/>
        <w:t>e) You have not taken reasonable care to provide complete and accurate answers to the questions we ask.</w:t>
      </w:r>
    </w:p>
    <w:p w14:paraId="5B825FA1" w14:textId="77777777" w:rsidR="00082912" w:rsidRPr="005B35F5" w:rsidRDefault="00082912" w:rsidP="00082912">
      <w:pPr>
        <w:spacing w:after="0" w:line="240" w:lineRule="auto"/>
        <w:jc w:val="both"/>
        <w:rPr>
          <w:rFonts w:cstheme="minorHAnsi"/>
          <w:color w:val="auto"/>
          <w:sz w:val="19"/>
          <w:szCs w:val="19"/>
        </w:rPr>
      </w:pPr>
      <w:r w:rsidRPr="005B35F5">
        <w:rPr>
          <w:rFonts w:cstheme="minorHAnsi"/>
          <w:color w:val="auto"/>
          <w:sz w:val="19"/>
          <w:szCs w:val="19"/>
        </w:rPr>
        <w:t>Where our investigations provide evidence of fraud or a serious non-disclosure, we may cancel the policy immediately and backdate the cancellation to the date of the fraud or the date when you provided us with incomplete or inaccurate information, which may result in your policy being cancelled from the date you originally took it out.</w:t>
      </w:r>
    </w:p>
    <w:p w14:paraId="4ABAE8F3" w14:textId="72F24558" w:rsidR="00DE2F90" w:rsidRPr="005B35F5" w:rsidRDefault="00082912" w:rsidP="00082912">
      <w:pPr>
        <w:spacing w:after="0" w:line="240" w:lineRule="auto"/>
        <w:jc w:val="both"/>
        <w:rPr>
          <w:rFonts w:cstheme="minorHAnsi"/>
          <w:color w:val="auto"/>
          <w:sz w:val="19"/>
          <w:szCs w:val="19"/>
        </w:rPr>
      </w:pPr>
      <w:r w:rsidRPr="005B35F5">
        <w:rPr>
          <w:rFonts w:cstheme="minorHAnsi"/>
          <w:color w:val="auto"/>
          <w:sz w:val="19"/>
          <w:szCs w:val="19"/>
        </w:rPr>
        <w:t>If we cancel the policy and/or any additional covers you will receive a refund of any premiums you have paid for the cancelled cover, less a proportionate deduction for the time we have provided cover, unless the reason for cancellation is fraud and/or we are entitled to keep the premium under the Consumer Insurances (Disclosure and Representations) Act 2012.</w:t>
      </w:r>
    </w:p>
    <w:p w14:paraId="7AAFA9E7" w14:textId="05D976EB" w:rsidR="001015B6" w:rsidRPr="005B35F5" w:rsidRDefault="001015B6" w:rsidP="001015B6">
      <w:pPr>
        <w:pBdr>
          <w:bottom w:val="single" w:sz="4" w:space="1" w:color="BDD6EE" w:themeColor="accent1" w:themeTint="66"/>
        </w:pBdr>
        <w:shd w:val="clear" w:color="auto" w:fill="DEEAF6" w:themeFill="accent1" w:themeFillTint="33"/>
        <w:spacing w:after="0" w:line="240" w:lineRule="auto"/>
        <w:jc w:val="both"/>
        <w:rPr>
          <w:rStyle w:val="IntenseReference"/>
          <w:b/>
          <w:bCs/>
          <w:color w:val="002060"/>
          <w:sz w:val="19"/>
          <w:szCs w:val="19"/>
        </w:rPr>
      </w:pPr>
      <w:r w:rsidRPr="005B35F5">
        <w:rPr>
          <w:rStyle w:val="IntenseReference"/>
          <w:b/>
          <w:color w:val="002060"/>
          <w:sz w:val="19"/>
          <w:szCs w:val="19"/>
        </w:rPr>
        <w:t>OUR RIGHT TO CHANGE THE COVER OR PRICE</w:t>
      </w:r>
    </w:p>
    <w:p w14:paraId="0F89032E" w14:textId="77777777" w:rsidR="00666528" w:rsidRPr="005B35F5" w:rsidRDefault="00666528" w:rsidP="00666528">
      <w:pPr>
        <w:spacing w:after="0" w:line="240" w:lineRule="auto"/>
        <w:jc w:val="both"/>
        <w:rPr>
          <w:rFonts w:cstheme="minorHAnsi"/>
          <w:color w:val="auto"/>
          <w:sz w:val="19"/>
          <w:szCs w:val="19"/>
        </w:rPr>
      </w:pPr>
      <w:r w:rsidRPr="005B35F5">
        <w:rPr>
          <w:rFonts w:cstheme="minorHAnsi"/>
          <w:color w:val="auto"/>
          <w:sz w:val="19"/>
          <w:szCs w:val="19"/>
        </w:rPr>
        <w:t xml:space="preserve">You will receive at least 28 days written notice if we decide or need to change your policy cover or the price of your insurance for any of the following reasons: </w:t>
      </w:r>
    </w:p>
    <w:p w14:paraId="6F3F251C" w14:textId="39D46C64" w:rsidR="00666528" w:rsidRPr="005B35F5" w:rsidRDefault="00666528" w:rsidP="00666528">
      <w:pPr>
        <w:spacing w:after="0" w:line="240" w:lineRule="auto"/>
        <w:jc w:val="both"/>
        <w:rPr>
          <w:rFonts w:cstheme="minorHAnsi"/>
          <w:color w:val="auto"/>
          <w:sz w:val="19"/>
          <w:szCs w:val="19"/>
        </w:rPr>
      </w:pPr>
      <w:r w:rsidRPr="005B35F5">
        <w:rPr>
          <w:rFonts w:cstheme="minorHAnsi"/>
          <w:color w:val="auto"/>
          <w:sz w:val="19"/>
          <w:szCs w:val="19"/>
        </w:rPr>
        <w:t>1. To make minor changes to your policy wording that do not affect the nature of the cover and benefit provided such as changes to make the policy easier to understand;</w:t>
      </w:r>
    </w:p>
    <w:p w14:paraId="647F8E3E" w14:textId="2CD7154C" w:rsidR="00666528" w:rsidRPr="005B35F5" w:rsidRDefault="00666528" w:rsidP="00666528">
      <w:pPr>
        <w:spacing w:after="0" w:line="240" w:lineRule="auto"/>
        <w:jc w:val="both"/>
        <w:rPr>
          <w:rFonts w:cstheme="minorHAnsi"/>
          <w:color w:val="auto"/>
          <w:sz w:val="19"/>
          <w:szCs w:val="19"/>
        </w:rPr>
      </w:pPr>
      <w:r w:rsidRPr="005B35F5">
        <w:rPr>
          <w:rFonts w:cstheme="minorHAnsi"/>
          <w:color w:val="auto"/>
          <w:sz w:val="19"/>
          <w:szCs w:val="19"/>
        </w:rPr>
        <w:t xml:space="preserve">2. To reflect changes in the law, in regulation (including any decision of a regulatory body), or to any code of practice or industry guidance affecting the insurer or your policy; </w:t>
      </w:r>
    </w:p>
    <w:p w14:paraId="0C80D018" w14:textId="45446393" w:rsidR="00666528" w:rsidRPr="005B35F5" w:rsidRDefault="00666528" w:rsidP="00666528">
      <w:pPr>
        <w:spacing w:after="0" w:line="240" w:lineRule="auto"/>
        <w:jc w:val="both"/>
        <w:rPr>
          <w:rFonts w:cstheme="minorHAnsi"/>
          <w:color w:val="auto"/>
          <w:sz w:val="19"/>
          <w:szCs w:val="19"/>
        </w:rPr>
      </w:pPr>
      <w:r w:rsidRPr="005B35F5">
        <w:rPr>
          <w:rFonts w:cstheme="minorHAnsi"/>
          <w:color w:val="auto"/>
          <w:sz w:val="19"/>
          <w:szCs w:val="19"/>
        </w:rPr>
        <w:t xml:space="preserve">3. To reflect changes to taxation applicable to your policy (including but not limited to insurance premium tax);  </w:t>
      </w:r>
    </w:p>
    <w:p w14:paraId="44BBEDF4" w14:textId="1F0643AD" w:rsidR="00666528" w:rsidRPr="005B35F5" w:rsidRDefault="00666528" w:rsidP="00666528">
      <w:pPr>
        <w:spacing w:after="0" w:line="240" w:lineRule="auto"/>
        <w:jc w:val="both"/>
        <w:rPr>
          <w:rFonts w:cstheme="minorHAnsi"/>
          <w:color w:val="auto"/>
          <w:sz w:val="19"/>
          <w:szCs w:val="19"/>
        </w:rPr>
      </w:pPr>
      <w:r w:rsidRPr="005B35F5">
        <w:rPr>
          <w:rFonts w:cstheme="minorHAnsi"/>
          <w:color w:val="auto"/>
          <w:sz w:val="19"/>
          <w:szCs w:val="19"/>
        </w:rPr>
        <w:t xml:space="preserve">4. To reflect increases or reductions in the cost (or projected cost) of providing your cover, including but not limited to cost increases or reductions caused by changes to the number, cost or timing of claims which we, as part of our pricing policy, have assumed or projected will be made under this insurance product; </w:t>
      </w:r>
    </w:p>
    <w:p w14:paraId="78A47D2F" w14:textId="432D7661" w:rsidR="00666528" w:rsidRPr="005B35F5" w:rsidRDefault="00666528" w:rsidP="00666528">
      <w:pPr>
        <w:spacing w:after="0" w:line="240" w:lineRule="auto"/>
        <w:jc w:val="both"/>
        <w:rPr>
          <w:rFonts w:cstheme="minorHAnsi"/>
          <w:color w:val="auto"/>
          <w:sz w:val="19"/>
          <w:szCs w:val="19"/>
        </w:rPr>
      </w:pPr>
      <w:r w:rsidRPr="005B35F5">
        <w:rPr>
          <w:rFonts w:cstheme="minorHAnsi"/>
          <w:color w:val="auto"/>
          <w:sz w:val="19"/>
          <w:szCs w:val="19"/>
        </w:rPr>
        <w:t xml:space="preserve">5. To cover the cost of any changes to the cover / benefits provided under this insurance including but not limited to the removal of one or more policy exclusion(s); </w:t>
      </w:r>
    </w:p>
    <w:p w14:paraId="59636238" w14:textId="324457B3" w:rsidR="00666528" w:rsidRPr="005B35F5" w:rsidRDefault="00666528" w:rsidP="00666528">
      <w:pPr>
        <w:spacing w:after="0" w:line="240" w:lineRule="auto"/>
        <w:jc w:val="both"/>
        <w:rPr>
          <w:rFonts w:cstheme="minorHAnsi"/>
          <w:color w:val="auto"/>
          <w:sz w:val="19"/>
          <w:szCs w:val="19"/>
        </w:rPr>
      </w:pPr>
      <w:r w:rsidRPr="005B35F5">
        <w:rPr>
          <w:rFonts w:cstheme="minorHAnsi"/>
          <w:color w:val="auto"/>
          <w:sz w:val="19"/>
          <w:szCs w:val="19"/>
        </w:rPr>
        <w:t>6. To cover the cost of changes to the systems, services or technology in support of this insurance product.</w:t>
      </w:r>
    </w:p>
    <w:p w14:paraId="671D818B" w14:textId="49068A4E" w:rsidR="00AC7011" w:rsidRPr="005B35F5" w:rsidRDefault="00666528" w:rsidP="00666528">
      <w:pPr>
        <w:spacing w:after="0" w:line="240" w:lineRule="auto"/>
        <w:jc w:val="both"/>
        <w:rPr>
          <w:rFonts w:cstheme="minorHAnsi"/>
          <w:color w:val="auto"/>
          <w:sz w:val="19"/>
          <w:szCs w:val="19"/>
        </w:rPr>
      </w:pPr>
      <w:r w:rsidRPr="005B35F5">
        <w:rPr>
          <w:rFonts w:cstheme="minorHAnsi"/>
          <w:color w:val="auto"/>
          <w:sz w:val="19"/>
          <w:szCs w:val="19"/>
        </w:rPr>
        <w:t>We may make changes immediately and advise you within 28 days of the change having been made if the change is favourable to you.</w:t>
      </w:r>
    </w:p>
    <w:p w14:paraId="0F706EF7" w14:textId="77777777" w:rsidR="00740882" w:rsidRPr="005B35F5" w:rsidRDefault="00740882" w:rsidP="00740882">
      <w:pPr>
        <w:pBdr>
          <w:bottom w:val="single" w:sz="4" w:space="1" w:color="BDD6EE" w:themeColor="accent1" w:themeTint="66"/>
        </w:pBdr>
        <w:shd w:val="clear" w:color="auto" w:fill="DEEAF6" w:themeFill="accent1" w:themeFillTint="33"/>
        <w:spacing w:after="0" w:line="240" w:lineRule="auto"/>
        <w:jc w:val="both"/>
        <w:rPr>
          <w:rStyle w:val="IntenseReference"/>
          <w:b/>
          <w:bCs/>
          <w:color w:val="002060"/>
          <w:sz w:val="19"/>
          <w:szCs w:val="19"/>
        </w:rPr>
      </w:pPr>
      <w:r w:rsidRPr="005B35F5">
        <w:rPr>
          <w:rStyle w:val="IntenseReference"/>
          <w:b/>
          <w:color w:val="002060"/>
          <w:sz w:val="19"/>
          <w:szCs w:val="19"/>
        </w:rPr>
        <w:t>COMPLAINTS</w:t>
      </w:r>
    </w:p>
    <w:p w14:paraId="675DA470" w14:textId="65BB62B3" w:rsidR="00740882" w:rsidRPr="00835761" w:rsidRDefault="00740882" w:rsidP="00740882">
      <w:pPr>
        <w:spacing w:after="0" w:line="240" w:lineRule="auto"/>
        <w:jc w:val="both"/>
        <w:rPr>
          <w:rFonts w:cstheme="minorHAnsi"/>
          <w:bCs/>
          <w:iCs/>
          <w:color w:val="auto"/>
          <w:sz w:val="19"/>
          <w:szCs w:val="19"/>
        </w:rPr>
      </w:pPr>
      <w:r w:rsidRPr="00BA090D">
        <w:rPr>
          <w:rFonts w:cstheme="minorHAnsi"/>
          <w:bCs/>
          <w:iCs/>
          <w:color w:val="auto"/>
          <w:sz w:val="19"/>
          <w:szCs w:val="19"/>
        </w:rPr>
        <w:t xml:space="preserve">If you are dissatisfied with the service, </w:t>
      </w:r>
      <w:r w:rsidR="00182B99" w:rsidRPr="00182B99">
        <w:rPr>
          <w:rFonts w:cstheme="minorHAnsi"/>
          <w:bCs/>
          <w:iCs/>
          <w:color w:val="auto"/>
          <w:sz w:val="19"/>
          <w:szCs w:val="19"/>
        </w:rPr>
        <w:t xml:space="preserve">you have received </w:t>
      </w:r>
      <w:r w:rsidRPr="00BA090D">
        <w:rPr>
          <w:rFonts w:cstheme="minorHAnsi"/>
          <w:bCs/>
          <w:iCs/>
          <w:color w:val="auto"/>
          <w:sz w:val="19"/>
          <w:szCs w:val="19"/>
        </w:rPr>
        <w:t xml:space="preserve">in relation to the administration or sale of your policy please contact </w:t>
      </w:r>
      <w:r w:rsidR="00182B99" w:rsidRPr="00182B99">
        <w:rPr>
          <w:rFonts w:cstheme="minorHAnsi"/>
          <w:bCs/>
          <w:iCs/>
          <w:color w:val="auto"/>
          <w:sz w:val="19"/>
          <w:szCs w:val="19"/>
        </w:rPr>
        <w:t>Smart Sure</w:t>
      </w:r>
      <w:r w:rsidR="00182B99">
        <w:rPr>
          <w:rFonts w:cstheme="minorHAnsi"/>
          <w:bCs/>
          <w:iCs/>
          <w:color w:val="auto"/>
          <w:sz w:val="19"/>
          <w:szCs w:val="19"/>
        </w:rPr>
        <w:t xml:space="preserve"> </w:t>
      </w:r>
      <w:r w:rsidRPr="00BA090D">
        <w:rPr>
          <w:rFonts w:cstheme="minorHAnsi"/>
          <w:bCs/>
          <w:iCs/>
          <w:color w:val="auto"/>
          <w:sz w:val="19"/>
          <w:szCs w:val="19"/>
        </w:rPr>
        <w:t>using the contact details below quoting your policy number.</w:t>
      </w:r>
    </w:p>
    <w:p w14:paraId="0E7A4B0F" w14:textId="77777777" w:rsidR="00740882" w:rsidRPr="00835761" w:rsidRDefault="00740882" w:rsidP="00740882">
      <w:pPr>
        <w:spacing w:after="0" w:line="240" w:lineRule="auto"/>
        <w:jc w:val="both"/>
        <w:rPr>
          <w:rFonts w:cstheme="minorHAnsi"/>
          <w:bCs/>
          <w:color w:val="auto"/>
          <w:sz w:val="19"/>
          <w:szCs w:val="19"/>
        </w:rPr>
      </w:pPr>
      <w:r w:rsidRPr="00835761">
        <w:rPr>
          <w:rFonts w:cstheme="minorHAnsi"/>
          <w:bCs/>
          <w:color w:val="auto"/>
          <w:sz w:val="19"/>
          <w:szCs w:val="19"/>
        </w:rPr>
        <w:t>Post:</w:t>
      </w:r>
      <w:r w:rsidRPr="00835761">
        <w:rPr>
          <w:rFonts w:cstheme="minorHAnsi"/>
          <w:bCs/>
          <w:color w:val="auto"/>
          <w:sz w:val="19"/>
          <w:szCs w:val="19"/>
        </w:rPr>
        <w:tab/>
      </w:r>
      <w:r w:rsidRPr="00835761">
        <w:rPr>
          <w:rFonts w:cstheme="minorHAnsi"/>
          <w:bCs/>
          <w:color w:val="auto"/>
          <w:sz w:val="19"/>
          <w:szCs w:val="19"/>
        </w:rPr>
        <w:tab/>
      </w:r>
      <w:r>
        <w:rPr>
          <w:rFonts w:cstheme="minorHAnsi"/>
          <w:bCs/>
          <w:color w:val="auto"/>
          <w:sz w:val="19"/>
          <w:szCs w:val="19"/>
        </w:rPr>
        <w:t>Smart-Sure Ltd</w:t>
      </w:r>
      <w:r w:rsidRPr="00835761">
        <w:rPr>
          <w:rFonts w:cstheme="minorHAnsi"/>
          <w:bCs/>
          <w:color w:val="auto"/>
          <w:sz w:val="19"/>
          <w:szCs w:val="19"/>
        </w:rPr>
        <w:t xml:space="preserve">, </w:t>
      </w:r>
    </w:p>
    <w:p w14:paraId="049E4749" w14:textId="77777777" w:rsidR="00740882" w:rsidRPr="00835761" w:rsidRDefault="00740882" w:rsidP="00740882">
      <w:pPr>
        <w:spacing w:after="0" w:line="240" w:lineRule="auto"/>
        <w:ind w:left="720" w:firstLine="720"/>
        <w:jc w:val="both"/>
        <w:rPr>
          <w:rFonts w:cstheme="minorHAnsi"/>
          <w:bCs/>
          <w:color w:val="auto"/>
          <w:sz w:val="19"/>
          <w:szCs w:val="19"/>
        </w:rPr>
      </w:pPr>
      <w:r w:rsidRPr="00835761">
        <w:rPr>
          <w:rFonts w:cstheme="minorHAnsi"/>
          <w:bCs/>
          <w:color w:val="auto"/>
          <w:sz w:val="19"/>
          <w:szCs w:val="19"/>
        </w:rPr>
        <w:t>1</w:t>
      </w:r>
      <w:r w:rsidRPr="00835761">
        <w:rPr>
          <w:rFonts w:cstheme="minorHAnsi"/>
          <w:bCs/>
          <w:color w:val="auto"/>
          <w:sz w:val="19"/>
          <w:szCs w:val="19"/>
          <w:vertAlign w:val="superscript"/>
        </w:rPr>
        <w:t>st</w:t>
      </w:r>
      <w:r w:rsidRPr="00835761">
        <w:rPr>
          <w:rFonts w:cstheme="minorHAnsi"/>
          <w:bCs/>
          <w:color w:val="auto"/>
          <w:sz w:val="19"/>
          <w:szCs w:val="19"/>
        </w:rPr>
        <w:t xml:space="preserve"> Floor, 3-5 Rickmansworth Road, Watford, WD18 0GX</w:t>
      </w:r>
    </w:p>
    <w:p w14:paraId="47215DE9" w14:textId="77777777" w:rsidR="00740882" w:rsidRPr="00835761" w:rsidRDefault="00740882" w:rsidP="00740882">
      <w:pPr>
        <w:spacing w:after="0" w:line="240" w:lineRule="auto"/>
        <w:jc w:val="both"/>
        <w:rPr>
          <w:rFonts w:cstheme="minorHAnsi"/>
          <w:bCs/>
          <w:color w:val="auto"/>
          <w:sz w:val="19"/>
          <w:szCs w:val="19"/>
        </w:rPr>
      </w:pPr>
      <w:r w:rsidRPr="00835761">
        <w:rPr>
          <w:rFonts w:cstheme="minorHAnsi"/>
          <w:bCs/>
          <w:color w:val="auto"/>
          <w:sz w:val="19"/>
          <w:szCs w:val="19"/>
        </w:rPr>
        <w:t xml:space="preserve">Telephone: </w:t>
      </w:r>
      <w:r w:rsidRPr="00835761">
        <w:rPr>
          <w:rFonts w:cstheme="minorHAnsi"/>
          <w:bCs/>
          <w:color w:val="auto"/>
          <w:sz w:val="19"/>
          <w:szCs w:val="19"/>
        </w:rPr>
        <w:tab/>
      </w:r>
      <w:r>
        <w:rPr>
          <w:rFonts w:cstheme="minorHAnsi"/>
          <w:bCs/>
          <w:color w:val="auto"/>
          <w:sz w:val="19"/>
          <w:szCs w:val="19"/>
        </w:rPr>
        <w:t>03333 449 669</w:t>
      </w:r>
    </w:p>
    <w:p w14:paraId="661C9BCB" w14:textId="77777777" w:rsidR="00740882" w:rsidRPr="00756E12" w:rsidRDefault="00740882" w:rsidP="00740882">
      <w:pPr>
        <w:spacing w:after="0" w:line="240" w:lineRule="auto"/>
        <w:jc w:val="both"/>
        <w:rPr>
          <w:rFonts w:cstheme="minorHAnsi"/>
          <w:bCs/>
          <w:color w:val="auto"/>
          <w:sz w:val="19"/>
          <w:szCs w:val="19"/>
        </w:rPr>
      </w:pPr>
      <w:r w:rsidRPr="00756E12">
        <w:rPr>
          <w:rFonts w:cstheme="minorHAnsi"/>
          <w:bCs/>
          <w:color w:val="auto"/>
          <w:sz w:val="19"/>
          <w:szCs w:val="19"/>
        </w:rPr>
        <w:t xml:space="preserve">Email: </w:t>
      </w:r>
      <w:r w:rsidRPr="00756E12">
        <w:rPr>
          <w:rFonts w:cstheme="minorHAnsi"/>
          <w:bCs/>
          <w:color w:val="auto"/>
          <w:sz w:val="19"/>
          <w:szCs w:val="19"/>
        </w:rPr>
        <w:tab/>
      </w:r>
      <w:r w:rsidRPr="00756E12">
        <w:rPr>
          <w:rFonts w:cstheme="minorHAnsi"/>
          <w:bCs/>
          <w:color w:val="auto"/>
          <w:sz w:val="19"/>
          <w:szCs w:val="19"/>
        </w:rPr>
        <w:tab/>
      </w:r>
      <w:hyperlink r:id="rId12" w:history="1">
        <w:r w:rsidRPr="00DB3FF0">
          <w:rPr>
            <w:rStyle w:val="Hyperlink"/>
            <w:rFonts w:cstheme="minorHAnsi"/>
            <w:bCs/>
            <w:iCs/>
            <w:sz w:val="19"/>
            <w:szCs w:val="19"/>
          </w:rPr>
          <w:t>enquiries@smart-</w:t>
        </w:r>
      </w:hyperlink>
      <w:r>
        <w:rPr>
          <w:rStyle w:val="Hyperlink"/>
          <w:rFonts w:cstheme="minorHAnsi"/>
          <w:bCs/>
          <w:iCs/>
          <w:sz w:val="19"/>
          <w:szCs w:val="19"/>
        </w:rPr>
        <w:t>sure.com</w:t>
      </w:r>
    </w:p>
    <w:p w14:paraId="7291A704" w14:textId="77777777" w:rsidR="00740882" w:rsidRPr="00835761" w:rsidRDefault="00740882" w:rsidP="00740882">
      <w:pPr>
        <w:spacing w:after="0" w:line="240" w:lineRule="auto"/>
        <w:jc w:val="both"/>
        <w:rPr>
          <w:rFonts w:cstheme="minorHAnsi"/>
          <w:color w:val="auto"/>
          <w:sz w:val="19"/>
          <w:szCs w:val="19"/>
        </w:rPr>
      </w:pPr>
      <w:r w:rsidRPr="00835761">
        <w:rPr>
          <w:rFonts w:cstheme="minorHAnsi"/>
          <w:color w:val="auto"/>
          <w:sz w:val="19"/>
          <w:szCs w:val="19"/>
        </w:rPr>
        <w:t>If you are dissatisfied with the response you receive in relation to your complaint or your complaint is not resolved within 8 weeks, you have the right to refer your complaint to the Financial Ombudsman Service. You may contact the Financial Ombudsman at:</w:t>
      </w:r>
    </w:p>
    <w:p w14:paraId="58C13059" w14:textId="77777777" w:rsidR="00740882" w:rsidRPr="00835761" w:rsidRDefault="00740882" w:rsidP="00740882">
      <w:pPr>
        <w:spacing w:after="0" w:line="240" w:lineRule="auto"/>
        <w:jc w:val="both"/>
        <w:rPr>
          <w:rFonts w:cstheme="minorHAnsi"/>
          <w:bCs/>
          <w:color w:val="auto"/>
          <w:sz w:val="19"/>
          <w:szCs w:val="19"/>
        </w:rPr>
      </w:pPr>
      <w:r>
        <w:rPr>
          <w:rFonts w:cstheme="minorHAnsi"/>
          <w:bCs/>
          <w:color w:val="auto"/>
          <w:sz w:val="19"/>
          <w:szCs w:val="19"/>
        </w:rPr>
        <w:t>Post:</w:t>
      </w:r>
      <w:r>
        <w:rPr>
          <w:rFonts w:cstheme="minorHAnsi"/>
          <w:bCs/>
          <w:color w:val="auto"/>
          <w:sz w:val="19"/>
          <w:szCs w:val="19"/>
        </w:rPr>
        <w:tab/>
      </w:r>
      <w:r w:rsidRPr="00835761">
        <w:rPr>
          <w:rFonts w:cstheme="minorHAnsi"/>
          <w:bCs/>
          <w:color w:val="auto"/>
          <w:sz w:val="19"/>
          <w:szCs w:val="19"/>
        </w:rPr>
        <w:t>Financial Ombudsman Service (FOS), South Quay Plaza, 183 Marsh Wall, London, E14 9SR.</w:t>
      </w:r>
    </w:p>
    <w:p w14:paraId="0668B5C1" w14:textId="77777777" w:rsidR="00740882" w:rsidRPr="00835761" w:rsidRDefault="00740882" w:rsidP="00740882">
      <w:pPr>
        <w:spacing w:after="0" w:line="240" w:lineRule="auto"/>
        <w:jc w:val="both"/>
        <w:rPr>
          <w:rFonts w:cstheme="minorHAnsi"/>
          <w:bCs/>
          <w:color w:val="auto"/>
          <w:sz w:val="19"/>
          <w:szCs w:val="19"/>
        </w:rPr>
      </w:pPr>
      <w:r w:rsidRPr="00835761">
        <w:rPr>
          <w:rFonts w:cstheme="minorHAnsi"/>
          <w:bCs/>
          <w:color w:val="auto"/>
          <w:sz w:val="19"/>
          <w:szCs w:val="19"/>
        </w:rPr>
        <w:lastRenderedPageBreak/>
        <w:t>Telephone: 08000 234 567 (free for people phoning from a fixed line) or 0300 123 9 123</w:t>
      </w:r>
    </w:p>
    <w:p w14:paraId="7A116468" w14:textId="77777777" w:rsidR="00740882" w:rsidRDefault="00740882" w:rsidP="00740882">
      <w:pPr>
        <w:spacing w:after="0" w:line="240" w:lineRule="auto"/>
        <w:jc w:val="both"/>
        <w:rPr>
          <w:rStyle w:val="Hyperlink"/>
          <w:sz w:val="19"/>
          <w:szCs w:val="19"/>
        </w:rPr>
      </w:pPr>
      <w:r w:rsidRPr="0084226A">
        <w:rPr>
          <w:rFonts w:cstheme="minorHAnsi"/>
          <w:bCs/>
          <w:color w:val="auto"/>
          <w:sz w:val="19"/>
          <w:szCs w:val="19"/>
        </w:rPr>
        <w:t xml:space="preserve">Email: </w:t>
      </w:r>
      <w:r w:rsidRPr="0084226A">
        <w:rPr>
          <w:rFonts w:cstheme="minorHAnsi"/>
          <w:bCs/>
          <w:color w:val="auto"/>
          <w:sz w:val="19"/>
          <w:szCs w:val="19"/>
        </w:rPr>
        <w:tab/>
      </w:r>
      <w:r w:rsidRPr="0084226A">
        <w:rPr>
          <w:rFonts w:cstheme="minorHAnsi"/>
          <w:bCs/>
          <w:color w:val="auto"/>
          <w:sz w:val="19"/>
          <w:szCs w:val="19"/>
        </w:rPr>
        <w:tab/>
      </w:r>
      <w:hyperlink r:id="rId13" w:history="1">
        <w:r w:rsidRPr="00DB3FF0">
          <w:rPr>
            <w:rStyle w:val="Hyperlink"/>
            <w:sz w:val="19"/>
            <w:szCs w:val="19"/>
          </w:rPr>
          <w:t>complaint.info@financial-ombudsman.org.uk</w:t>
        </w:r>
      </w:hyperlink>
    </w:p>
    <w:p w14:paraId="0845EBEF" w14:textId="77777777" w:rsidR="00740882" w:rsidRPr="0084226A" w:rsidRDefault="00740882" w:rsidP="00740882">
      <w:pPr>
        <w:spacing w:after="0" w:line="240" w:lineRule="auto"/>
        <w:jc w:val="both"/>
        <w:rPr>
          <w:rFonts w:cstheme="minorHAnsi"/>
          <w:bCs/>
          <w:sz w:val="19"/>
          <w:szCs w:val="19"/>
        </w:rPr>
      </w:pPr>
    </w:p>
    <w:p w14:paraId="7D78F6EE" w14:textId="77777777" w:rsidR="00740882" w:rsidRDefault="00740882" w:rsidP="00740882">
      <w:pPr>
        <w:spacing w:after="0" w:line="240" w:lineRule="auto"/>
        <w:jc w:val="both"/>
        <w:rPr>
          <w:rFonts w:cstheme="minorHAnsi"/>
          <w:color w:val="auto"/>
          <w:sz w:val="19"/>
          <w:szCs w:val="19"/>
        </w:rPr>
      </w:pPr>
      <w:r w:rsidRPr="00835761">
        <w:rPr>
          <w:rFonts w:cstheme="minorHAnsi"/>
          <w:color w:val="auto"/>
          <w:sz w:val="19"/>
          <w:szCs w:val="19"/>
        </w:rPr>
        <w:t>Following this complaints procedure does not affect your right to take legal action.</w:t>
      </w:r>
    </w:p>
    <w:p w14:paraId="24A5F0C3" w14:textId="08340E47" w:rsidR="00740882" w:rsidRPr="00BA090D" w:rsidRDefault="00740882" w:rsidP="00740882">
      <w:pPr>
        <w:spacing w:after="0" w:line="240" w:lineRule="auto"/>
        <w:jc w:val="both"/>
        <w:rPr>
          <w:rFonts w:cstheme="minorHAnsi"/>
          <w:color w:val="auto"/>
          <w:sz w:val="19"/>
          <w:szCs w:val="19"/>
        </w:rPr>
      </w:pPr>
      <w:r w:rsidRPr="00BA090D">
        <w:rPr>
          <w:rFonts w:cstheme="minorHAnsi"/>
          <w:color w:val="auto"/>
          <w:sz w:val="19"/>
          <w:szCs w:val="19"/>
        </w:rPr>
        <w:t xml:space="preserve">If your complaint relates to the policy coverage or how a claim has been handled you should refer your complaint to City &amp;  Commercial Insurance </w:t>
      </w:r>
      <w:r w:rsidR="00BA090D">
        <w:rPr>
          <w:rFonts w:cstheme="minorHAnsi"/>
          <w:color w:val="auto"/>
          <w:sz w:val="19"/>
          <w:szCs w:val="19"/>
        </w:rPr>
        <w:t>(PCC)</w:t>
      </w:r>
      <w:r w:rsidRPr="00BA090D">
        <w:rPr>
          <w:rFonts w:cstheme="minorHAnsi"/>
          <w:color w:val="auto"/>
          <w:sz w:val="19"/>
          <w:szCs w:val="19"/>
        </w:rPr>
        <w:t xml:space="preserve"> Limited using the contact details below, quoting your policy number.</w:t>
      </w:r>
    </w:p>
    <w:p w14:paraId="0D123CB0" w14:textId="49FF671B" w:rsidR="00740882" w:rsidRPr="00BA090D" w:rsidRDefault="00740882" w:rsidP="00740882">
      <w:pPr>
        <w:spacing w:after="0" w:line="240" w:lineRule="auto"/>
        <w:jc w:val="both"/>
        <w:rPr>
          <w:rFonts w:cstheme="minorHAnsi"/>
          <w:color w:val="auto"/>
          <w:sz w:val="19"/>
          <w:szCs w:val="19"/>
        </w:rPr>
      </w:pPr>
      <w:r w:rsidRPr="00BA090D">
        <w:rPr>
          <w:rFonts w:cstheme="minorHAnsi"/>
          <w:color w:val="auto"/>
          <w:sz w:val="19"/>
          <w:szCs w:val="19"/>
        </w:rPr>
        <w:t>The Compl</w:t>
      </w:r>
      <w:r w:rsidR="00E746C7" w:rsidRPr="00BA090D">
        <w:rPr>
          <w:rFonts w:cstheme="minorHAnsi"/>
          <w:color w:val="auto"/>
          <w:sz w:val="19"/>
          <w:szCs w:val="19"/>
        </w:rPr>
        <w:t>aince</w:t>
      </w:r>
      <w:r w:rsidRPr="00BA090D">
        <w:rPr>
          <w:rFonts w:cstheme="minorHAnsi"/>
          <w:color w:val="auto"/>
          <w:sz w:val="19"/>
          <w:szCs w:val="19"/>
        </w:rPr>
        <w:t xml:space="preserve"> Director, City &amp; Commercial Insurance </w:t>
      </w:r>
      <w:r w:rsidR="00BA090D">
        <w:rPr>
          <w:rFonts w:cstheme="minorHAnsi"/>
          <w:color w:val="auto"/>
          <w:sz w:val="19"/>
          <w:szCs w:val="19"/>
        </w:rPr>
        <w:t>(PCC)</w:t>
      </w:r>
      <w:r w:rsidRPr="00BA090D">
        <w:rPr>
          <w:rFonts w:cstheme="minorHAnsi"/>
          <w:color w:val="auto"/>
          <w:sz w:val="19"/>
          <w:szCs w:val="19"/>
        </w:rPr>
        <w:t xml:space="preserve"> Limited,</w:t>
      </w:r>
    </w:p>
    <w:p w14:paraId="0FAEE93B" w14:textId="77777777" w:rsidR="00740882" w:rsidRPr="00BA090D" w:rsidRDefault="00740882" w:rsidP="00740882">
      <w:pPr>
        <w:spacing w:after="0" w:line="240" w:lineRule="auto"/>
        <w:jc w:val="both"/>
        <w:rPr>
          <w:rFonts w:cstheme="minorHAnsi"/>
          <w:color w:val="auto"/>
          <w:sz w:val="19"/>
          <w:szCs w:val="19"/>
        </w:rPr>
      </w:pPr>
      <w:r w:rsidRPr="00BA090D">
        <w:rPr>
          <w:rFonts w:cstheme="minorHAnsi"/>
          <w:color w:val="auto"/>
          <w:sz w:val="19"/>
          <w:szCs w:val="19"/>
        </w:rPr>
        <w:t>Normandie House, Rue a Chiens, St. Sampsons, Guernsey, GY2 4AE</w:t>
      </w:r>
    </w:p>
    <w:p w14:paraId="4436463D" w14:textId="77777777" w:rsidR="00740882" w:rsidRPr="00BA090D" w:rsidRDefault="00740882" w:rsidP="00740882">
      <w:pPr>
        <w:spacing w:after="0" w:line="240" w:lineRule="auto"/>
        <w:jc w:val="both"/>
        <w:rPr>
          <w:rFonts w:cstheme="minorHAnsi"/>
          <w:color w:val="auto"/>
          <w:sz w:val="19"/>
          <w:szCs w:val="19"/>
        </w:rPr>
      </w:pPr>
      <w:r w:rsidRPr="00BA090D">
        <w:rPr>
          <w:rFonts w:cstheme="minorHAnsi"/>
          <w:color w:val="auto"/>
          <w:sz w:val="19"/>
          <w:szCs w:val="19"/>
        </w:rPr>
        <w:t>If you are dissatisfied with the response you receive in relation to your complaint or your complaint is not resolved within 8 weeks, you have the right to refer your complaint to the</w:t>
      </w:r>
    </w:p>
    <w:p w14:paraId="713168C6" w14:textId="77777777" w:rsidR="00740882" w:rsidRPr="00BA090D" w:rsidRDefault="00740882" w:rsidP="00740882">
      <w:pPr>
        <w:spacing w:after="0" w:line="240" w:lineRule="auto"/>
        <w:jc w:val="both"/>
        <w:rPr>
          <w:rFonts w:cstheme="minorHAnsi"/>
          <w:bCs/>
          <w:color w:val="auto"/>
          <w:sz w:val="19"/>
          <w:szCs w:val="19"/>
        </w:rPr>
      </w:pPr>
      <w:r w:rsidRPr="00BA090D">
        <w:rPr>
          <w:rFonts w:cstheme="minorHAnsi"/>
          <w:bCs/>
          <w:color w:val="auto"/>
          <w:sz w:val="19"/>
          <w:szCs w:val="19"/>
        </w:rPr>
        <w:t>Channel Islands Financial Ombudsman (CIFO), PO Box114, Jersey, Channel Islands, JE4 9QG.</w:t>
      </w:r>
    </w:p>
    <w:p w14:paraId="54DC55D4" w14:textId="4E18B42D" w:rsidR="00046600" w:rsidRPr="00CC200F" w:rsidRDefault="00740882" w:rsidP="00740882">
      <w:pPr>
        <w:rPr>
          <w:rFonts w:cs="Arial"/>
          <w:color w:val="0563C1" w:themeColor="hyperlink"/>
          <w:sz w:val="18"/>
          <w:szCs w:val="18"/>
          <w:highlight w:val="yellow"/>
          <w:u w:val="single"/>
        </w:rPr>
      </w:pPr>
      <w:r w:rsidRPr="00BA090D">
        <w:rPr>
          <w:rFonts w:cstheme="minorHAnsi"/>
          <w:bCs/>
          <w:color w:val="auto"/>
          <w:sz w:val="19"/>
          <w:szCs w:val="19"/>
        </w:rPr>
        <w:t xml:space="preserve">Telephone: 01534 748610  </w:t>
      </w:r>
      <w:r w:rsidRPr="00BA090D">
        <w:rPr>
          <w:rFonts w:cs="Arial"/>
          <w:sz w:val="18"/>
          <w:szCs w:val="18"/>
        </w:rPr>
        <w:t xml:space="preserve">Email: </w:t>
      </w:r>
      <w:hyperlink r:id="rId14" w:history="1">
        <w:r w:rsidRPr="00BA090D">
          <w:rPr>
            <w:rStyle w:val="Hyperlink"/>
            <w:rFonts w:cs="Arial"/>
            <w:sz w:val="18"/>
            <w:szCs w:val="18"/>
          </w:rPr>
          <w:t>enquiries@ci-fo.org</w:t>
        </w:r>
      </w:hyperlink>
      <w:r w:rsidRPr="00BA090D">
        <w:rPr>
          <w:rFonts w:cs="Arial"/>
          <w:sz w:val="18"/>
          <w:szCs w:val="18"/>
        </w:rPr>
        <w:tab/>
      </w:r>
      <w:r w:rsidRPr="00BA090D">
        <w:rPr>
          <w:rFonts w:cs="Arial"/>
          <w:sz w:val="18"/>
          <w:szCs w:val="18"/>
        </w:rPr>
        <w:tab/>
        <w:t xml:space="preserve">Website: </w:t>
      </w:r>
      <w:hyperlink r:id="rId15" w:history="1">
        <w:r w:rsidRPr="00BA090D">
          <w:rPr>
            <w:rStyle w:val="Hyperlink"/>
            <w:rFonts w:cs="Arial"/>
            <w:sz w:val="18"/>
            <w:szCs w:val="18"/>
          </w:rPr>
          <w:t>www.ci-fo.org</w:t>
        </w:r>
      </w:hyperlink>
    </w:p>
    <w:p w14:paraId="408A8FA7" w14:textId="77777777" w:rsidR="00740882" w:rsidRPr="005B35F5" w:rsidRDefault="00740882" w:rsidP="00740882">
      <w:pPr>
        <w:pBdr>
          <w:bottom w:val="single" w:sz="4" w:space="1" w:color="BDD6EE" w:themeColor="accent1" w:themeTint="66"/>
        </w:pBdr>
        <w:shd w:val="clear" w:color="auto" w:fill="DEEAF6" w:themeFill="accent1" w:themeFillTint="33"/>
        <w:spacing w:after="0" w:line="240" w:lineRule="auto"/>
        <w:jc w:val="both"/>
        <w:rPr>
          <w:rStyle w:val="IntenseReference"/>
          <w:b/>
          <w:bCs/>
          <w:color w:val="002060"/>
          <w:sz w:val="19"/>
          <w:szCs w:val="19"/>
        </w:rPr>
      </w:pPr>
      <w:r w:rsidRPr="005B35F5">
        <w:rPr>
          <w:rStyle w:val="IntenseReference"/>
          <w:b/>
          <w:color w:val="002060"/>
          <w:sz w:val="19"/>
          <w:szCs w:val="19"/>
        </w:rPr>
        <w:t>CLAIMS</w:t>
      </w:r>
    </w:p>
    <w:p w14:paraId="1EB5BEC1" w14:textId="77777777" w:rsidR="00740882" w:rsidRPr="005B35F5" w:rsidRDefault="00740882" w:rsidP="00740882">
      <w:pPr>
        <w:spacing w:after="0" w:line="240" w:lineRule="auto"/>
        <w:jc w:val="both"/>
        <w:rPr>
          <w:rFonts w:cstheme="minorHAnsi"/>
          <w:b/>
          <w:color w:val="auto"/>
          <w:sz w:val="19"/>
          <w:szCs w:val="19"/>
        </w:rPr>
      </w:pPr>
      <w:r w:rsidRPr="005B35F5">
        <w:rPr>
          <w:rFonts w:cstheme="minorHAnsi"/>
          <w:b/>
          <w:color w:val="auto"/>
          <w:sz w:val="19"/>
          <w:szCs w:val="19"/>
        </w:rPr>
        <w:t>Please contact:</w:t>
      </w:r>
    </w:p>
    <w:p w14:paraId="3D63B7B9" w14:textId="359C2DAA" w:rsidR="00740882" w:rsidRDefault="00740882" w:rsidP="00740882">
      <w:pPr>
        <w:pStyle w:val="ContactInfo"/>
        <w:spacing w:after="0" w:line="240" w:lineRule="auto"/>
        <w:ind w:left="1134" w:hanging="1134"/>
        <w:rPr>
          <w:color w:val="auto"/>
        </w:rPr>
      </w:pPr>
      <w:r w:rsidRPr="007849E1">
        <w:rPr>
          <w:color w:val="auto"/>
        </w:rPr>
        <w:t>Post</w:t>
      </w:r>
      <w:r>
        <w:rPr>
          <w:color w:val="auto"/>
        </w:rPr>
        <w:t>:</w:t>
      </w:r>
      <w:r>
        <w:rPr>
          <w:color w:val="auto"/>
        </w:rPr>
        <w:tab/>
      </w:r>
      <w:r w:rsidR="004C54D4">
        <w:rPr>
          <w:color w:val="auto"/>
        </w:rPr>
        <w:t>Smart-Sure Limited</w:t>
      </w:r>
    </w:p>
    <w:p w14:paraId="358C043B" w14:textId="77777777" w:rsidR="00740882" w:rsidRDefault="00740882" w:rsidP="00740882">
      <w:pPr>
        <w:pStyle w:val="ContactInfo"/>
        <w:spacing w:after="0" w:line="240" w:lineRule="auto"/>
        <w:ind w:left="1134"/>
        <w:rPr>
          <w:color w:val="auto"/>
        </w:rPr>
      </w:pPr>
      <w:r>
        <w:rPr>
          <w:color w:val="auto"/>
        </w:rPr>
        <w:t>1st Floor</w:t>
      </w:r>
    </w:p>
    <w:p w14:paraId="578B24F9" w14:textId="77777777" w:rsidR="00740882" w:rsidRDefault="00740882" w:rsidP="00740882">
      <w:pPr>
        <w:pStyle w:val="ContactInfo"/>
        <w:spacing w:after="0" w:line="240" w:lineRule="auto"/>
        <w:ind w:left="1134" w:hanging="1134"/>
        <w:rPr>
          <w:color w:val="auto"/>
        </w:rPr>
      </w:pPr>
      <w:r>
        <w:rPr>
          <w:color w:val="auto"/>
        </w:rPr>
        <w:tab/>
        <w:t>AGF House</w:t>
      </w:r>
    </w:p>
    <w:p w14:paraId="1016409F" w14:textId="77777777" w:rsidR="00740882" w:rsidRDefault="00740882" w:rsidP="00740882">
      <w:pPr>
        <w:pStyle w:val="ContactInfo"/>
        <w:spacing w:after="0" w:line="240" w:lineRule="auto"/>
        <w:ind w:left="1134" w:hanging="1134"/>
        <w:rPr>
          <w:color w:val="auto"/>
        </w:rPr>
      </w:pPr>
      <w:r>
        <w:rPr>
          <w:color w:val="auto"/>
        </w:rPr>
        <w:tab/>
        <w:t>3-5 Rickmansworth Road</w:t>
      </w:r>
    </w:p>
    <w:p w14:paraId="40B9D746" w14:textId="77777777" w:rsidR="00740882" w:rsidRDefault="00740882" w:rsidP="00740882">
      <w:pPr>
        <w:pStyle w:val="ContactInfo"/>
        <w:spacing w:after="0" w:line="240" w:lineRule="auto"/>
        <w:ind w:left="1134"/>
        <w:rPr>
          <w:color w:val="auto"/>
        </w:rPr>
      </w:pPr>
      <w:r>
        <w:rPr>
          <w:color w:val="auto"/>
        </w:rPr>
        <w:t>Watford, WD18 0GX</w:t>
      </w:r>
    </w:p>
    <w:p w14:paraId="34846528" w14:textId="1D9BAD23" w:rsidR="00740882" w:rsidRDefault="00740882" w:rsidP="00740882">
      <w:pPr>
        <w:pStyle w:val="ContactInfo"/>
        <w:spacing w:after="0" w:line="240" w:lineRule="auto"/>
        <w:ind w:left="1134" w:hanging="1134"/>
        <w:rPr>
          <w:color w:val="auto"/>
        </w:rPr>
      </w:pPr>
      <w:r>
        <w:rPr>
          <w:color w:val="auto"/>
        </w:rPr>
        <w:t>Phone:</w:t>
      </w:r>
      <w:r>
        <w:rPr>
          <w:color w:val="auto"/>
        </w:rPr>
        <w:tab/>
        <w:t xml:space="preserve">03333 449 </w:t>
      </w:r>
      <w:r w:rsidR="004C54D4">
        <w:rPr>
          <w:color w:val="auto"/>
        </w:rPr>
        <w:t>669</w:t>
      </w:r>
    </w:p>
    <w:p w14:paraId="5629895F" w14:textId="4E43494F" w:rsidR="00740882" w:rsidRPr="00B8599B" w:rsidRDefault="00740882" w:rsidP="00740882">
      <w:pPr>
        <w:pStyle w:val="ContactInfo"/>
        <w:spacing w:after="0" w:line="240" w:lineRule="auto"/>
        <w:ind w:left="1134" w:hanging="1134"/>
        <w:rPr>
          <w:color w:val="auto"/>
        </w:rPr>
      </w:pPr>
      <w:r>
        <w:rPr>
          <w:color w:val="auto"/>
        </w:rPr>
        <w:t>Claims:</w:t>
      </w:r>
      <w:r>
        <w:rPr>
          <w:color w:val="auto"/>
        </w:rPr>
        <w:tab/>
        <w:t xml:space="preserve">03333 449 </w:t>
      </w:r>
      <w:r w:rsidR="004C54D4">
        <w:rPr>
          <w:color w:val="auto"/>
        </w:rPr>
        <w:t>669</w:t>
      </w:r>
    </w:p>
    <w:p w14:paraId="1287D330" w14:textId="2FBE41C2" w:rsidR="00740882" w:rsidRDefault="00740882" w:rsidP="00740882">
      <w:pPr>
        <w:spacing w:after="0" w:line="240" w:lineRule="auto"/>
        <w:jc w:val="both"/>
        <w:rPr>
          <w:rStyle w:val="Hyperlink"/>
          <w:b/>
          <w:color w:val="002060"/>
        </w:rPr>
      </w:pPr>
      <w:r w:rsidRPr="00B8599B">
        <w:rPr>
          <w:color w:val="auto"/>
        </w:rPr>
        <w:t xml:space="preserve">Email:         </w:t>
      </w:r>
      <w:r w:rsidRPr="00B8599B">
        <w:t xml:space="preserve">     </w:t>
      </w:r>
      <w:hyperlink r:id="rId16" w:history="1">
        <w:r w:rsidRPr="00DB3FF0">
          <w:rPr>
            <w:rStyle w:val="Hyperlink"/>
            <w:b/>
          </w:rPr>
          <w:t>enquiries@smart-cover.co.uk</w:t>
        </w:r>
      </w:hyperlink>
      <w:r>
        <w:rPr>
          <w:rStyle w:val="Hyperlink"/>
          <w:b/>
          <w:color w:val="002060"/>
        </w:rPr>
        <w:t xml:space="preserve"> </w:t>
      </w:r>
    </w:p>
    <w:p w14:paraId="3439B243" w14:textId="77777777" w:rsidR="00046600" w:rsidRPr="00CC200F" w:rsidRDefault="00046600" w:rsidP="00740882">
      <w:pPr>
        <w:spacing w:after="0" w:line="240" w:lineRule="auto"/>
        <w:jc w:val="both"/>
        <w:rPr>
          <w:rStyle w:val="Hyperlink"/>
          <w:color w:val="auto"/>
          <w:u w:val="none"/>
        </w:rPr>
      </w:pPr>
      <w:r w:rsidRPr="00CC200F">
        <w:rPr>
          <w:rStyle w:val="Hyperlink"/>
          <w:color w:val="auto"/>
          <w:u w:val="none"/>
        </w:rPr>
        <w:t xml:space="preserve">Opening </w:t>
      </w:r>
    </w:p>
    <w:p w14:paraId="30ED7E9A" w14:textId="5B13CE63" w:rsidR="00046600" w:rsidRPr="00CC200F" w:rsidRDefault="00046600" w:rsidP="00740882">
      <w:pPr>
        <w:spacing w:after="0" w:line="240" w:lineRule="auto"/>
        <w:jc w:val="both"/>
        <w:rPr>
          <w:rStyle w:val="Hyperlink"/>
          <w:color w:val="auto"/>
          <w:u w:val="none"/>
        </w:rPr>
      </w:pPr>
      <w:r w:rsidRPr="00CC200F">
        <w:rPr>
          <w:rStyle w:val="Hyperlink"/>
          <w:color w:val="auto"/>
          <w:u w:val="none"/>
        </w:rPr>
        <w:t>Times:             Monday to Friday 10 am to 7pm</w:t>
      </w:r>
    </w:p>
    <w:p w14:paraId="21E193BE" w14:textId="6607C688" w:rsidR="00046600" w:rsidRPr="00CC200F" w:rsidRDefault="00046600" w:rsidP="00740882">
      <w:pPr>
        <w:spacing w:after="0" w:line="240" w:lineRule="auto"/>
        <w:jc w:val="both"/>
        <w:rPr>
          <w:rStyle w:val="Hyperlink"/>
          <w:color w:val="auto"/>
          <w:u w:val="none"/>
        </w:rPr>
      </w:pPr>
      <w:r w:rsidRPr="00CC200F">
        <w:rPr>
          <w:rStyle w:val="Hyperlink"/>
          <w:color w:val="auto"/>
          <w:u w:val="none"/>
        </w:rPr>
        <w:t xml:space="preserve">                         </w:t>
      </w:r>
      <w:r w:rsidR="00CC200F" w:rsidRPr="00CC200F">
        <w:rPr>
          <w:rStyle w:val="Hyperlink"/>
          <w:color w:val="auto"/>
          <w:u w:val="none"/>
        </w:rPr>
        <w:t>Saturday 10 am to 4pm</w:t>
      </w:r>
    </w:p>
    <w:p w14:paraId="53583C93" w14:textId="6254B5A9" w:rsidR="00CC200F" w:rsidRPr="00CC200F" w:rsidRDefault="00CC200F" w:rsidP="00740882">
      <w:pPr>
        <w:spacing w:after="0" w:line="240" w:lineRule="auto"/>
        <w:jc w:val="both"/>
        <w:rPr>
          <w:rStyle w:val="Hyperlink"/>
          <w:color w:val="auto"/>
          <w:u w:val="none"/>
        </w:rPr>
      </w:pPr>
      <w:r w:rsidRPr="00CC200F">
        <w:rPr>
          <w:rStyle w:val="Hyperlink"/>
          <w:color w:val="auto"/>
          <w:u w:val="none"/>
        </w:rPr>
        <w:t xml:space="preserve">                         Closed on Sundays and Major public holidays</w:t>
      </w:r>
    </w:p>
    <w:p w14:paraId="4F77532A" w14:textId="77777777" w:rsidR="00046600" w:rsidRPr="00DE324B" w:rsidRDefault="00046600" w:rsidP="00740882">
      <w:pPr>
        <w:spacing w:after="0" w:line="240" w:lineRule="auto"/>
        <w:jc w:val="both"/>
        <w:rPr>
          <w:b/>
          <w:color w:val="002060"/>
          <w:u w:val="single"/>
        </w:rPr>
      </w:pPr>
    </w:p>
    <w:p w14:paraId="7FBD8B76" w14:textId="77777777" w:rsidR="00740882" w:rsidRPr="00835761" w:rsidRDefault="00740882" w:rsidP="00740882">
      <w:pPr>
        <w:pBdr>
          <w:bottom w:val="single" w:sz="4" w:space="1" w:color="BDD6EE" w:themeColor="accent1" w:themeTint="66"/>
        </w:pBdr>
        <w:shd w:val="clear" w:color="auto" w:fill="DEEAF6" w:themeFill="accent1" w:themeFillTint="33"/>
        <w:spacing w:after="0" w:line="240" w:lineRule="auto"/>
        <w:jc w:val="both"/>
        <w:rPr>
          <w:rStyle w:val="IntenseReference"/>
          <w:b/>
          <w:sz w:val="19"/>
          <w:szCs w:val="19"/>
        </w:rPr>
      </w:pPr>
      <w:r w:rsidRPr="00835761">
        <w:rPr>
          <w:rStyle w:val="IntenseReference"/>
          <w:b/>
          <w:sz w:val="19"/>
          <w:szCs w:val="19"/>
        </w:rPr>
        <w:t xml:space="preserve">GENERAL INFORMATION </w:t>
      </w:r>
    </w:p>
    <w:p w14:paraId="259C2275" w14:textId="77777777" w:rsidR="00740882" w:rsidRPr="00BA090D" w:rsidRDefault="00740882" w:rsidP="00740882">
      <w:pPr>
        <w:pStyle w:val="NoSpacing"/>
        <w:jc w:val="both"/>
        <w:rPr>
          <w:b/>
          <w:i/>
          <w:color w:val="000000" w:themeColor="text1"/>
          <w:sz w:val="19"/>
          <w:szCs w:val="19"/>
        </w:rPr>
      </w:pPr>
      <w:r w:rsidRPr="00BA090D">
        <w:rPr>
          <w:b/>
          <w:i/>
          <w:color w:val="000000" w:themeColor="text1"/>
          <w:sz w:val="19"/>
          <w:szCs w:val="19"/>
        </w:rPr>
        <w:t>Insurer Information</w:t>
      </w:r>
    </w:p>
    <w:p w14:paraId="71E2AE41" w14:textId="17334F8D" w:rsidR="00740882" w:rsidRDefault="00740882" w:rsidP="00740882">
      <w:pPr>
        <w:pStyle w:val="NoSpacing"/>
        <w:jc w:val="both"/>
        <w:rPr>
          <w:color w:val="000000" w:themeColor="text1"/>
          <w:sz w:val="19"/>
          <w:szCs w:val="19"/>
        </w:rPr>
      </w:pPr>
      <w:bookmarkStart w:id="0" w:name="_Hlk487568170"/>
      <w:bookmarkStart w:id="1" w:name="_Hlk504561165"/>
      <w:r w:rsidRPr="00BA090D">
        <w:rPr>
          <w:color w:val="000000" w:themeColor="text1"/>
          <w:sz w:val="19"/>
          <w:szCs w:val="19"/>
        </w:rPr>
        <w:t xml:space="preserve">This policy is underwritten by City &amp; Commercial Insurance </w:t>
      </w:r>
      <w:r w:rsidR="00BA090D">
        <w:rPr>
          <w:color w:val="000000" w:themeColor="text1"/>
          <w:sz w:val="19"/>
          <w:szCs w:val="19"/>
        </w:rPr>
        <w:t>(PCC)</w:t>
      </w:r>
      <w:r w:rsidRPr="00BA090D">
        <w:rPr>
          <w:color w:val="000000" w:themeColor="text1"/>
          <w:sz w:val="19"/>
          <w:szCs w:val="19"/>
        </w:rPr>
        <w:t xml:space="preserve"> Limited a company licensed and regulated in Guernsey by the Guernsey Financial Services Commission</w:t>
      </w:r>
      <w:bookmarkStart w:id="2" w:name="_Hlk487569413"/>
      <w:r w:rsidRPr="00BA090D">
        <w:rPr>
          <w:color w:val="000000" w:themeColor="text1"/>
          <w:sz w:val="19"/>
          <w:szCs w:val="19"/>
        </w:rPr>
        <w:t xml:space="preserve"> (GFSC). City &amp; Commercial Insurance </w:t>
      </w:r>
      <w:r w:rsidR="00BA090D">
        <w:rPr>
          <w:color w:val="000000" w:themeColor="text1"/>
          <w:sz w:val="19"/>
          <w:szCs w:val="19"/>
        </w:rPr>
        <w:t>(PCC)</w:t>
      </w:r>
      <w:r w:rsidRPr="00BA090D">
        <w:rPr>
          <w:color w:val="000000" w:themeColor="text1"/>
          <w:sz w:val="19"/>
          <w:szCs w:val="19"/>
        </w:rPr>
        <w:t xml:space="preserve"> Limited is Licensed under Certificate number OI0250 to carry on general insurance business. City &amp; Commercial Insurance </w:t>
      </w:r>
      <w:r w:rsidR="00BA090D">
        <w:rPr>
          <w:color w:val="000000" w:themeColor="text1"/>
          <w:sz w:val="19"/>
          <w:szCs w:val="19"/>
        </w:rPr>
        <w:t>(PCC)</w:t>
      </w:r>
      <w:r w:rsidRPr="00BA090D">
        <w:rPr>
          <w:color w:val="000000" w:themeColor="text1"/>
          <w:sz w:val="19"/>
          <w:szCs w:val="19"/>
        </w:rPr>
        <w:t xml:space="preserve"> Limited has been underwriting general insurance business since 2004 and is based at</w:t>
      </w:r>
      <w:bookmarkEnd w:id="2"/>
      <w:r w:rsidRPr="00BA090D">
        <w:rPr>
          <w:color w:val="000000" w:themeColor="text1"/>
          <w:sz w:val="19"/>
          <w:szCs w:val="19"/>
        </w:rPr>
        <w:t xml:space="preserve"> Normandie House, Rue a Chiens, St Sampson’s, Guernsey, GY2 4AE.</w:t>
      </w:r>
      <w:bookmarkEnd w:id="0"/>
      <w:r>
        <w:rPr>
          <w:color w:val="000000" w:themeColor="text1"/>
          <w:sz w:val="19"/>
          <w:szCs w:val="19"/>
        </w:rPr>
        <w:t xml:space="preserve"> </w:t>
      </w:r>
    </w:p>
    <w:bookmarkEnd w:id="1"/>
    <w:p w14:paraId="2043E5F5" w14:textId="77777777" w:rsidR="00740882" w:rsidRPr="005A3630" w:rsidRDefault="00740882" w:rsidP="00740882">
      <w:pPr>
        <w:pStyle w:val="NoSpacing"/>
        <w:jc w:val="both"/>
        <w:rPr>
          <w:rFonts w:ascii="Arial" w:hAnsi="Arial" w:cs="Arial"/>
          <w:color w:val="666666"/>
          <w:sz w:val="19"/>
          <w:szCs w:val="19"/>
          <w:shd w:val="clear" w:color="auto" w:fill="FFFFFF"/>
        </w:rPr>
      </w:pPr>
      <w:r w:rsidRPr="005A3630">
        <w:rPr>
          <w:b/>
          <w:i/>
          <w:color w:val="000000" w:themeColor="text1"/>
          <w:sz w:val="19"/>
          <w:szCs w:val="19"/>
        </w:rPr>
        <w:t>Policy Administrator</w:t>
      </w:r>
      <w:r w:rsidRPr="005A3630">
        <w:rPr>
          <w:color w:val="000000" w:themeColor="text1"/>
          <w:sz w:val="19"/>
          <w:szCs w:val="19"/>
        </w:rPr>
        <w:t xml:space="preserve">: This policy is administered by </w:t>
      </w:r>
      <w:r>
        <w:rPr>
          <w:color w:val="000000" w:themeColor="text1"/>
          <w:sz w:val="19"/>
          <w:szCs w:val="19"/>
        </w:rPr>
        <w:t xml:space="preserve">Smart-Sure Ltd </w:t>
      </w:r>
      <w:r w:rsidRPr="005A3630">
        <w:rPr>
          <w:color w:val="000000" w:themeColor="text1"/>
          <w:sz w:val="19"/>
          <w:szCs w:val="19"/>
        </w:rPr>
        <w:t>– Company number 07761666, an appointed representative of Asurit Ltd. Asurit Ltd’s Financial Conduct Authority Number: 314346. This information can be checked by visiting the FCA’s</w:t>
      </w:r>
      <w:r w:rsidRPr="005A3630">
        <w:rPr>
          <w:sz w:val="19"/>
          <w:szCs w:val="19"/>
        </w:rPr>
        <w:t xml:space="preserve"> </w:t>
      </w:r>
      <w:r w:rsidRPr="005A3630">
        <w:rPr>
          <w:color w:val="000000" w:themeColor="text1"/>
          <w:sz w:val="19"/>
          <w:szCs w:val="19"/>
        </w:rPr>
        <w:t xml:space="preserve">website. Asurit Ltd is </w:t>
      </w:r>
      <w:r w:rsidRPr="005A3630">
        <w:rPr>
          <w:color w:val="000000" w:themeColor="text1"/>
          <w:sz w:val="19"/>
          <w:szCs w:val="19"/>
        </w:rPr>
        <w:lastRenderedPageBreak/>
        <w:t xml:space="preserve">registered in England: Company number: 2814889. </w:t>
      </w:r>
      <w:r w:rsidRPr="001F5F5D">
        <w:rPr>
          <w:color w:val="000000" w:themeColor="text1"/>
          <w:sz w:val="19"/>
          <w:szCs w:val="19"/>
        </w:rPr>
        <w:t>Asurit Ltd, Ashley Court, 32 Main Street, Ashley, Market Harborough, LE16 8HF</w:t>
      </w:r>
      <w:r>
        <w:rPr>
          <w:color w:val="000000" w:themeColor="text1"/>
          <w:sz w:val="19"/>
          <w:szCs w:val="19"/>
        </w:rPr>
        <w:t>.</w:t>
      </w:r>
      <w:r w:rsidRPr="005A3630">
        <w:rPr>
          <w:color w:val="000000" w:themeColor="text1"/>
          <w:sz w:val="19"/>
          <w:szCs w:val="19"/>
        </w:rPr>
        <w:t xml:space="preserve"> Tel: 03333 449 119.</w:t>
      </w:r>
    </w:p>
    <w:p w14:paraId="67D9A2AC" w14:textId="77777777" w:rsidR="00740882" w:rsidRPr="00BA090D" w:rsidRDefault="00740882" w:rsidP="00740882">
      <w:pPr>
        <w:spacing w:after="0" w:line="240" w:lineRule="auto"/>
        <w:jc w:val="both"/>
        <w:rPr>
          <w:rStyle w:val="Hyperlink"/>
          <w:b/>
          <w:bCs/>
          <w:i/>
          <w:iCs/>
          <w:color w:val="000000" w:themeColor="text1"/>
          <w:sz w:val="19"/>
          <w:szCs w:val="19"/>
          <w:u w:val="none"/>
        </w:rPr>
      </w:pPr>
      <w:r w:rsidRPr="00BA090D">
        <w:rPr>
          <w:rStyle w:val="Hyperlink"/>
          <w:b/>
          <w:bCs/>
          <w:i/>
          <w:iCs/>
          <w:color w:val="000000" w:themeColor="text1"/>
          <w:sz w:val="19"/>
          <w:szCs w:val="19"/>
          <w:u w:val="none"/>
        </w:rPr>
        <w:t>The Financial Services Compensation Scheme (FSCS)</w:t>
      </w:r>
    </w:p>
    <w:p w14:paraId="234282F1" w14:textId="77777777" w:rsidR="00740882" w:rsidRPr="00BA090D" w:rsidRDefault="00740882" w:rsidP="00740882">
      <w:pPr>
        <w:spacing w:after="0" w:line="240" w:lineRule="auto"/>
        <w:jc w:val="both"/>
        <w:rPr>
          <w:rStyle w:val="Hyperlink"/>
          <w:bCs/>
          <w:iCs/>
          <w:color w:val="000000" w:themeColor="text1"/>
          <w:sz w:val="19"/>
          <w:szCs w:val="19"/>
          <w:u w:val="none"/>
        </w:rPr>
      </w:pPr>
      <w:r w:rsidRPr="00BA090D">
        <w:rPr>
          <w:rStyle w:val="Hyperlink"/>
          <w:bCs/>
          <w:iCs/>
          <w:color w:val="000000" w:themeColor="text1"/>
          <w:sz w:val="19"/>
          <w:szCs w:val="19"/>
          <w:u w:val="none"/>
        </w:rPr>
        <w:t>Asurit Ltd. Is covered by the FSCS. You may be entitled to compensation from the scheme if we cannot meet our obligations. This depends on the type of business and the circumstances of the claim. Insurance advising and arranging is covered for 100% of the first £2,000 and 90% of the remainder of the claim, without any upper limit. Full details are available from the FSCs at www.fscs.org.uk</w:t>
      </w:r>
    </w:p>
    <w:p w14:paraId="49A624F4" w14:textId="5E0870E8" w:rsidR="00740882" w:rsidRDefault="00740882" w:rsidP="00740882">
      <w:pPr>
        <w:spacing w:after="0" w:line="240" w:lineRule="auto"/>
        <w:jc w:val="both"/>
        <w:rPr>
          <w:color w:val="000000" w:themeColor="text1"/>
          <w:sz w:val="19"/>
          <w:szCs w:val="19"/>
        </w:rPr>
      </w:pPr>
      <w:r w:rsidRPr="00BA090D">
        <w:rPr>
          <w:color w:val="000000" w:themeColor="text1"/>
          <w:sz w:val="19"/>
          <w:szCs w:val="19"/>
        </w:rPr>
        <w:t xml:space="preserve">It should be noted that City &amp; Commercial Insurance </w:t>
      </w:r>
      <w:r w:rsidR="00BA090D">
        <w:rPr>
          <w:color w:val="000000" w:themeColor="text1"/>
          <w:sz w:val="19"/>
          <w:szCs w:val="19"/>
        </w:rPr>
        <w:t>(PCC)</w:t>
      </w:r>
      <w:r w:rsidRPr="00BA090D">
        <w:rPr>
          <w:color w:val="000000" w:themeColor="text1"/>
          <w:sz w:val="19"/>
          <w:szCs w:val="19"/>
        </w:rPr>
        <w:t xml:space="preserve"> Limited is not a member of and therefore is not covered by the FSCS.</w:t>
      </w:r>
    </w:p>
    <w:p w14:paraId="1C84A2AE" w14:textId="15DCD052" w:rsidR="00BA090D" w:rsidRPr="00BA090D" w:rsidRDefault="00BA090D" w:rsidP="00BA090D">
      <w:pPr>
        <w:spacing w:after="0" w:line="240" w:lineRule="auto"/>
        <w:jc w:val="both"/>
        <w:rPr>
          <w:color w:val="000000" w:themeColor="text1"/>
          <w:sz w:val="19"/>
          <w:szCs w:val="19"/>
        </w:rPr>
      </w:pPr>
    </w:p>
    <w:p w14:paraId="27619CDE" w14:textId="77777777" w:rsidR="00BA090D" w:rsidRPr="00BA090D" w:rsidRDefault="00BA090D" w:rsidP="00BA090D">
      <w:pPr>
        <w:spacing w:after="0" w:line="240" w:lineRule="auto"/>
        <w:jc w:val="both"/>
        <w:rPr>
          <w:color w:val="000000" w:themeColor="text1"/>
          <w:sz w:val="19"/>
          <w:szCs w:val="19"/>
        </w:rPr>
      </w:pPr>
      <w:r w:rsidRPr="00BA090D">
        <w:rPr>
          <w:color w:val="000000" w:themeColor="text1"/>
          <w:sz w:val="19"/>
          <w:szCs w:val="19"/>
        </w:rPr>
        <w:t>It should be noted that the Policy Administrator and the Insurer share a common beneficial ownership.</w:t>
      </w:r>
    </w:p>
    <w:p w14:paraId="6EDE632B" w14:textId="77777777" w:rsidR="00BA090D" w:rsidRPr="00DE324B" w:rsidRDefault="00BA090D" w:rsidP="00740882">
      <w:pPr>
        <w:spacing w:after="0" w:line="240" w:lineRule="auto"/>
        <w:jc w:val="both"/>
        <w:rPr>
          <w:color w:val="000000" w:themeColor="text1"/>
          <w:sz w:val="19"/>
          <w:szCs w:val="19"/>
        </w:rPr>
      </w:pPr>
    </w:p>
    <w:p w14:paraId="05E47079" w14:textId="25BCD55B" w:rsidR="00740882" w:rsidRPr="005B35F5" w:rsidRDefault="00740882" w:rsidP="00740882">
      <w:pPr>
        <w:pBdr>
          <w:bottom w:val="single" w:sz="4" w:space="1" w:color="BDD6EE" w:themeColor="accent1" w:themeTint="66"/>
        </w:pBdr>
        <w:shd w:val="clear" w:color="auto" w:fill="DEEAF6" w:themeFill="accent1" w:themeFillTint="33"/>
        <w:spacing w:after="0" w:line="240" w:lineRule="auto"/>
        <w:jc w:val="both"/>
        <w:rPr>
          <w:rStyle w:val="IntenseReference"/>
          <w:b/>
          <w:bCs/>
          <w:color w:val="002060"/>
          <w:sz w:val="19"/>
          <w:szCs w:val="19"/>
        </w:rPr>
      </w:pPr>
      <w:r w:rsidRPr="005B35F5">
        <w:rPr>
          <w:rStyle w:val="IntenseReference"/>
          <w:b/>
          <w:color w:val="002060"/>
          <w:sz w:val="19"/>
          <w:szCs w:val="19"/>
        </w:rPr>
        <w:t xml:space="preserve">DATA PROTECTION ACT </w:t>
      </w:r>
      <w:r w:rsidR="00F61410">
        <w:rPr>
          <w:rStyle w:val="IntenseReference"/>
          <w:b/>
          <w:color w:val="002060"/>
          <w:sz w:val="19"/>
          <w:szCs w:val="19"/>
        </w:rPr>
        <w:t>2018</w:t>
      </w:r>
    </w:p>
    <w:p w14:paraId="27BB7E8B" w14:textId="1901C461" w:rsidR="00740882" w:rsidRPr="004D569F" w:rsidRDefault="00182B99" w:rsidP="00740882">
      <w:pPr>
        <w:spacing w:after="0" w:line="240" w:lineRule="auto"/>
        <w:jc w:val="both"/>
        <w:rPr>
          <w:sz w:val="14"/>
        </w:rPr>
      </w:pPr>
      <w:r w:rsidRPr="00182B99">
        <w:rPr>
          <w:rFonts w:ascii="Calibri" w:eastAsia="Times New Roman" w:hAnsi="Calibri" w:cs="Calibri"/>
          <w:color w:val="auto"/>
          <w:sz w:val="19"/>
          <w:szCs w:val="19"/>
          <w:lang w:val="en-GB" w:eastAsia="en-GB"/>
        </w:rPr>
        <w:t xml:space="preserve">Please note that any information provided to Smart Sure will be processed in compliance with the provisions of the Data Protection Act 2018, for the purpose of providing insurance and handling claims, if any, which may necessitate providing such information to third parties. You can review our Privacy Policy on our website </w:t>
      </w:r>
      <w:hyperlink r:id="rId17" w:history="1">
        <w:r w:rsidRPr="00182B99">
          <w:rPr>
            <w:rFonts w:ascii="Calibri" w:eastAsia="Times New Roman" w:hAnsi="Calibri" w:cs="Calibri"/>
            <w:color w:val="0000FF"/>
            <w:sz w:val="19"/>
            <w:szCs w:val="19"/>
            <w:u w:val="single"/>
            <w:lang w:val="en-GB" w:eastAsia="en-GB"/>
          </w:rPr>
          <w:t>https://smart-sure.com/contact/</w:t>
        </w:r>
      </w:hyperlink>
      <w:r w:rsidR="00740882" w:rsidRPr="005B35F5">
        <w:rPr>
          <w:rFonts w:cstheme="minorHAnsi"/>
          <w:color w:val="auto"/>
          <w:sz w:val="19"/>
          <w:szCs w:val="19"/>
        </w:rPr>
        <w:t>.</w:t>
      </w:r>
    </w:p>
    <w:p w14:paraId="29647F60" w14:textId="57B30C8E" w:rsidR="00DC1DBD" w:rsidRPr="005B35F5" w:rsidRDefault="00DC1DBD" w:rsidP="00DC1DBD">
      <w:pPr>
        <w:pBdr>
          <w:bottom w:val="single" w:sz="4" w:space="1" w:color="BDD6EE" w:themeColor="accent1" w:themeTint="66"/>
        </w:pBdr>
        <w:shd w:val="clear" w:color="auto" w:fill="DEEAF6" w:themeFill="accent1" w:themeFillTint="33"/>
        <w:spacing w:after="0" w:line="240" w:lineRule="auto"/>
        <w:jc w:val="both"/>
        <w:rPr>
          <w:rStyle w:val="IntenseReference"/>
          <w:b/>
          <w:bCs/>
          <w:color w:val="002060"/>
          <w:sz w:val="19"/>
          <w:szCs w:val="19"/>
        </w:rPr>
      </w:pPr>
      <w:r>
        <w:rPr>
          <w:rStyle w:val="IntenseReference"/>
          <w:b/>
          <w:color w:val="002060"/>
          <w:sz w:val="19"/>
          <w:szCs w:val="19"/>
        </w:rPr>
        <w:t>FAIR PROCESSING NOTICE (FPN)</w:t>
      </w:r>
    </w:p>
    <w:p w14:paraId="7AC451D0" w14:textId="77777777" w:rsidR="00DC1DBD" w:rsidRPr="00DC1DBD" w:rsidRDefault="00DC1DBD" w:rsidP="00DC1DBD">
      <w:pPr>
        <w:spacing w:after="0" w:line="240" w:lineRule="auto"/>
        <w:jc w:val="both"/>
        <w:rPr>
          <w:rFonts w:cstheme="minorHAnsi"/>
          <w:b/>
          <w:color w:val="auto"/>
          <w:sz w:val="19"/>
          <w:szCs w:val="19"/>
        </w:rPr>
      </w:pPr>
      <w:r w:rsidRPr="00DC1DBD">
        <w:rPr>
          <w:rFonts w:cstheme="minorHAnsi"/>
          <w:b/>
          <w:color w:val="auto"/>
          <w:sz w:val="19"/>
          <w:szCs w:val="19"/>
        </w:rPr>
        <w:t>Use of personal information</w:t>
      </w:r>
    </w:p>
    <w:p w14:paraId="486F0CA5" w14:textId="77777777" w:rsidR="00DC1DBD" w:rsidRPr="00DC1DBD" w:rsidRDefault="00DC1DBD" w:rsidP="00DC1DBD">
      <w:pPr>
        <w:spacing w:after="0" w:line="240" w:lineRule="auto"/>
        <w:jc w:val="both"/>
        <w:rPr>
          <w:rFonts w:cstheme="minorHAnsi"/>
          <w:color w:val="auto"/>
          <w:sz w:val="19"/>
          <w:szCs w:val="19"/>
        </w:rPr>
      </w:pPr>
      <w:r w:rsidRPr="00DC1DBD">
        <w:rPr>
          <w:rFonts w:cstheme="minorHAnsi"/>
          <w:color w:val="auto"/>
          <w:sz w:val="19"/>
          <w:szCs w:val="19"/>
        </w:rPr>
        <w:t xml:space="preserve">To provide our services as an insurer, City &amp; Commercial Insurance Company (PCC) Limited will collect and use information about you or a beneficiary under the policy (e.g. other identified individuals), such as name, address and contact details. This may also include special categories of personal data and information relating to criminal convictions and </w:t>
      </w:r>
      <w:bookmarkStart w:id="3" w:name="_GoBack"/>
      <w:bookmarkEnd w:id="3"/>
      <w:r w:rsidRPr="00DC1DBD">
        <w:rPr>
          <w:rFonts w:cstheme="minorHAnsi"/>
          <w:color w:val="auto"/>
          <w:sz w:val="19"/>
          <w:szCs w:val="19"/>
        </w:rPr>
        <w:t>offences. The purposes for which we use personal data may include: evaluating your insurance application and providing a quotation; providing insurance cover; handling claims; and crime prevention and debt recovery.</w:t>
      </w:r>
    </w:p>
    <w:p w14:paraId="6744E8CF" w14:textId="77777777" w:rsidR="00DC1DBD" w:rsidRPr="00DC1DBD" w:rsidRDefault="00DC1DBD" w:rsidP="00DC1DBD">
      <w:pPr>
        <w:spacing w:after="0" w:line="240" w:lineRule="auto"/>
        <w:jc w:val="both"/>
        <w:rPr>
          <w:rFonts w:cstheme="minorHAnsi"/>
          <w:color w:val="auto"/>
          <w:sz w:val="19"/>
          <w:szCs w:val="19"/>
        </w:rPr>
      </w:pPr>
    </w:p>
    <w:p w14:paraId="59A4495B" w14:textId="70B276E5" w:rsidR="00DC1DBD" w:rsidRPr="00DC1DBD" w:rsidRDefault="00DC1DBD" w:rsidP="00DC1DBD">
      <w:pPr>
        <w:spacing w:after="0" w:line="240" w:lineRule="auto"/>
        <w:jc w:val="both"/>
        <w:rPr>
          <w:rFonts w:cstheme="minorHAnsi"/>
          <w:color w:val="auto"/>
          <w:sz w:val="19"/>
          <w:szCs w:val="19"/>
        </w:rPr>
      </w:pPr>
      <w:r w:rsidRPr="00DC1DBD">
        <w:rPr>
          <w:rFonts w:cstheme="minorHAnsi"/>
          <w:color w:val="auto"/>
          <w:sz w:val="19"/>
          <w:szCs w:val="19"/>
        </w:rPr>
        <w:t xml:space="preserve">More information about our use of personal data is set out in the City &amp; Commercial Insurance Company Privacy Notice which can be found on our website </w:t>
      </w:r>
      <w:hyperlink r:id="rId18" w:history="1">
        <w:r w:rsidRPr="006F40F3">
          <w:rPr>
            <w:rStyle w:val="Hyperlink"/>
            <w:rFonts w:cstheme="minorHAnsi"/>
            <w:sz w:val="19"/>
            <w:szCs w:val="19"/>
          </w:rPr>
          <w:t>https://cityandcommercialinsurance.com/</w:t>
        </w:r>
      </w:hyperlink>
      <w:r>
        <w:rPr>
          <w:rFonts w:cstheme="minorHAnsi"/>
          <w:color w:val="auto"/>
          <w:sz w:val="19"/>
          <w:szCs w:val="19"/>
        </w:rPr>
        <w:t xml:space="preserve"> </w:t>
      </w:r>
      <w:r w:rsidRPr="00DC1DBD">
        <w:rPr>
          <w:rFonts w:cstheme="minorHAnsi"/>
          <w:color w:val="auto"/>
          <w:sz w:val="19"/>
          <w:szCs w:val="19"/>
        </w:rPr>
        <w:t xml:space="preserve">alternatively you may also request a copy of the Privacy Notice by contacting the Data Protection officer at, City &amp; Commercial Insurance Company (PCC) Limited, Normandie House, Rue a Chiens, St.Sampson’s, Guernsey, GY2 4AE. We recommend that you review this notice. </w:t>
      </w:r>
    </w:p>
    <w:p w14:paraId="0E9F0114" w14:textId="77777777" w:rsidR="00DC1DBD" w:rsidRPr="00DC1DBD" w:rsidRDefault="00DC1DBD" w:rsidP="00DC1DBD">
      <w:pPr>
        <w:spacing w:after="0" w:line="240" w:lineRule="auto"/>
        <w:jc w:val="both"/>
        <w:rPr>
          <w:rFonts w:cstheme="minorHAnsi"/>
          <w:color w:val="auto"/>
          <w:sz w:val="19"/>
          <w:szCs w:val="19"/>
        </w:rPr>
      </w:pPr>
    </w:p>
    <w:p w14:paraId="04F907A7" w14:textId="77777777" w:rsidR="00DC1DBD" w:rsidRPr="00DC1DBD" w:rsidRDefault="00DC1DBD" w:rsidP="00DC1DBD">
      <w:pPr>
        <w:spacing w:after="0" w:line="240" w:lineRule="auto"/>
        <w:jc w:val="both"/>
        <w:rPr>
          <w:rFonts w:cstheme="minorHAnsi"/>
          <w:color w:val="auto"/>
          <w:sz w:val="19"/>
          <w:szCs w:val="19"/>
        </w:rPr>
      </w:pPr>
      <w:r w:rsidRPr="00DC1DBD">
        <w:rPr>
          <w:rFonts w:cstheme="minorHAnsi"/>
          <w:color w:val="auto"/>
          <w:sz w:val="19"/>
          <w:szCs w:val="19"/>
        </w:rPr>
        <w:t xml:space="preserve">We may pass personal data, including claims information, to third parties such as intermediaries, other insurers, reinsurers, loss adjusters, administration service providers, the police and other law enforcement agencies, fraud and crime prevention and detection agencies (for example certain regulatory bodies who may require personal data themselves for the purposes described in the Privacy Notice). If you require details of the third parties </w:t>
      </w:r>
      <w:r w:rsidRPr="00DC1DBD">
        <w:rPr>
          <w:rFonts w:cstheme="minorHAnsi"/>
          <w:color w:val="auto"/>
          <w:sz w:val="19"/>
          <w:szCs w:val="19"/>
        </w:rPr>
        <w:lastRenderedPageBreak/>
        <w:t xml:space="preserve">your data has been passed to and how this information is used please contact the Data Protection Officer at the address above. </w:t>
      </w:r>
    </w:p>
    <w:p w14:paraId="60A74BA9" w14:textId="77777777" w:rsidR="00DC1DBD" w:rsidRPr="00DC1DBD" w:rsidRDefault="00DC1DBD" w:rsidP="00DC1DBD">
      <w:pPr>
        <w:spacing w:after="0" w:line="240" w:lineRule="auto"/>
        <w:jc w:val="both"/>
        <w:rPr>
          <w:rFonts w:cstheme="minorHAnsi"/>
          <w:color w:val="auto"/>
          <w:sz w:val="19"/>
          <w:szCs w:val="19"/>
        </w:rPr>
      </w:pPr>
    </w:p>
    <w:p w14:paraId="0D0E82DE" w14:textId="77777777" w:rsidR="00DC1DBD" w:rsidRPr="00DC1DBD" w:rsidRDefault="00DC1DBD" w:rsidP="00DC1DBD">
      <w:pPr>
        <w:spacing w:after="0" w:line="240" w:lineRule="auto"/>
        <w:jc w:val="both"/>
        <w:rPr>
          <w:rFonts w:cstheme="minorHAnsi"/>
          <w:color w:val="auto"/>
          <w:sz w:val="19"/>
          <w:szCs w:val="19"/>
        </w:rPr>
      </w:pPr>
      <w:r w:rsidRPr="00DC1DBD">
        <w:rPr>
          <w:rFonts w:cstheme="minorHAnsi"/>
          <w:color w:val="auto"/>
          <w:sz w:val="19"/>
          <w:szCs w:val="19"/>
        </w:rPr>
        <w:t>Guernsey is not within the European Economic Area (EEA), but has a robust and effective regulatory framework. City &amp; Commercial Insurance Company (PCC) Limited is required to comply with the EU General Data Protection Regulation (GDPR) when handling the personal data of European Citizens and secondly the Data Protection (Bailiwick of Guernsey) Law, 2017 which provides an equivalent framework for handling the personal data of non-EU citizen.</w:t>
      </w:r>
    </w:p>
    <w:p w14:paraId="00BF246B" w14:textId="77777777" w:rsidR="00DC1DBD" w:rsidRPr="00DC1DBD" w:rsidRDefault="00DC1DBD" w:rsidP="00DC1DBD">
      <w:pPr>
        <w:spacing w:after="0" w:line="240" w:lineRule="auto"/>
        <w:jc w:val="both"/>
        <w:rPr>
          <w:rFonts w:cstheme="minorHAnsi"/>
          <w:color w:val="auto"/>
          <w:sz w:val="19"/>
          <w:szCs w:val="19"/>
        </w:rPr>
      </w:pPr>
    </w:p>
    <w:p w14:paraId="3FE4BEF7" w14:textId="77777777" w:rsidR="00DC1DBD" w:rsidRPr="00DC1DBD" w:rsidRDefault="00DC1DBD" w:rsidP="00DC1DBD">
      <w:pPr>
        <w:spacing w:after="0" w:line="240" w:lineRule="auto"/>
        <w:jc w:val="both"/>
        <w:rPr>
          <w:rFonts w:cstheme="minorHAnsi"/>
          <w:b/>
          <w:color w:val="auto"/>
          <w:sz w:val="19"/>
          <w:szCs w:val="19"/>
        </w:rPr>
      </w:pPr>
      <w:r w:rsidRPr="00DC1DBD">
        <w:rPr>
          <w:rFonts w:cstheme="minorHAnsi"/>
          <w:b/>
          <w:color w:val="auto"/>
          <w:sz w:val="19"/>
          <w:szCs w:val="19"/>
        </w:rPr>
        <w:t>Use of personal data for which consent is required</w:t>
      </w:r>
    </w:p>
    <w:p w14:paraId="2DE4EC96" w14:textId="658D0E10" w:rsidR="00DC1DBD" w:rsidRDefault="00DC1DBD" w:rsidP="00DC1DBD">
      <w:pPr>
        <w:spacing w:after="0" w:line="240" w:lineRule="auto"/>
        <w:jc w:val="both"/>
        <w:rPr>
          <w:rFonts w:cstheme="minorHAnsi"/>
          <w:color w:val="auto"/>
          <w:sz w:val="19"/>
          <w:szCs w:val="19"/>
        </w:rPr>
      </w:pPr>
      <w:r w:rsidRPr="00DC1DBD">
        <w:rPr>
          <w:rFonts w:cstheme="minorHAnsi"/>
          <w:color w:val="auto"/>
          <w:sz w:val="19"/>
          <w:szCs w:val="19"/>
        </w:rPr>
        <w:t>In some circumstances, we (and other insurance market participants) may need to collect and use special categories of personal data for example information relating to criminal convictions and offences. Where this is required, unless another ground applies, consent to this processing is necessary for us to provide relevant services. Although consent may be withdrawn at any time, this may mean we are unable to continue to provide services and/or process enquiries and/or claims and that insurance cover will stop. Where you are providing us with personal data about a person other than yourself, you agree to provide this notice to them and confirm that you have obtained their consent as outlined here.</w:t>
      </w:r>
    </w:p>
    <w:p w14:paraId="6F616516" w14:textId="77777777" w:rsidR="00DC1DBD" w:rsidRPr="00DC1DBD" w:rsidRDefault="00DC1DBD" w:rsidP="00DC1DBD">
      <w:pPr>
        <w:spacing w:after="0" w:line="240" w:lineRule="auto"/>
        <w:jc w:val="both"/>
        <w:rPr>
          <w:rFonts w:cstheme="minorHAnsi"/>
          <w:color w:val="auto"/>
          <w:sz w:val="19"/>
          <w:szCs w:val="19"/>
        </w:rPr>
      </w:pPr>
    </w:p>
    <w:p w14:paraId="4254F283" w14:textId="77777777" w:rsidR="00DC1DBD" w:rsidRPr="00DC1DBD" w:rsidRDefault="00DC1DBD" w:rsidP="00DC1DBD">
      <w:pPr>
        <w:spacing w:after="0" w:line="240" w:lineRule="auto"/>
        <w:jc w:val="both"/>
        <w:rPr>
          <w:rFonts w:cstheme="minorHAnsi"/>
          <w:b/>
          <w:color w:val="auto"/>
          <w:sz w:val="19"/>
          <w:szCs w:val="19"/>
        </w:rPr>
      </w:pPr>
      <w:r w:rsidRPr="00DC1DBD">
        <w:rPr>
          <w:rFonts w:cstheme="minorHAnsi"/>
          <w:b/>
          <w:color w:val="auto"/>
          <w:sz w:val="19"/>
          <w:szCs w:val="19"/>
        </w:rPr>
        <w:t>Privacy</w:t>
      </w:r>
    </w:p>
    <w:p w14:paraId="0F77614A" w14:textId="4FE85206" w:rsidR="00DC1DBD" w:rsidRPr="004D569F" w:rsidRDefault="00DC1DBD" w:rsidP="00DC1DBD">
      <w:pPr>
        <w:spacing w:after="0" w:line="240" w:lineRule="auto"/>
        <w:jc w:val="both"/>
        <w:rPr>
          <w:sz w:val="14"/>
        </w:rPr>
      </w:pPr>
      <w:r w:rsidRPr="00DC1DBD">
        <w:rPr>
          <w:rFonts w:cstheme="minorHAnsi"/>
          <w:color w:val="auto"/>
          <w:sz w:val="19"/>
          <w:szCs w:val="19"/>
        </w:rPr>
        <w:t>We take privacy seriously and have systems in place to ensure the security and accuracy of any personal information we collect. All information you provide to us is stored on our secure servers. We restrict access to your information as appropriate within City &amp; Commercial Insurance Company (PCC) Limited and other third parties to those who need to know that information for the purposes set out above.</w:t>
      </w:r>
    </w:p>
    <w:p w14:paraId="71DC1E6F" w14:textId="77777777" w:rsidR="00DC1DBD" w:rsidRDefault="00DC1DBD" w:rsidP="00DC1DBD">
      <w:pPr>
        <w:spacing w:line="259" w:lineRule="auto"/>
        <w:rPr>
          <w:sz w:val="16"/>
        </w:rPr>
      </w:pPr>
    </w:p>
    <w:p w14:paraId="5EF250E4" w14:textId="77777777" w:rsidR="00740882" w:rsidRDefault="00740882" w:rsidP="00740882">
      <w:pPr>
        <w:spacing w:line="259" w:lineRule="auto"/>
        <w:rPr>
          <w:sz w:val="16"/>
        </w:rPr>
      </w:pPr>
    </w:p>
    <w:p w14:paraId="11163617" w14:textId="77777777" w:rsidR="00740882" w:rsidRDefault="00740882" w:rsidP="00740882">
      <w:pPr>
        <w:rPr>
          <w:sz w:val="16"/>
        </w:rPr>
      </w:pPr>
    </w:p>
    <w:p w14:paraId="1C25BC1E" w14:textId="77777777" w:rsidR="00740882" w:rsidRDefault="00740882" w:rsidP="00740882">
      <w:pPr>
        <w:spacing w:line="259" w:lineRule="auto"/>
        <w:rPr>
          <w:sz w:val="16"/>
        </w:rPr>
      </w:pPr>
      <w:r>
        <w:rPr>
          <w:sz w:val="16"/>
        </w:rPr>
        <w:br w:type="page"/>
      </w:r>
    </w:p>
    <w:p w14:paraId="6EAE815E" w14:textId="77777777" w:rsidR="00740882" w:rsidRDefault="00740882" w:rsidP="00740882">
      <w:pPr>
        <w:rPr>
          <w:sz w:val="16"/>
        </w:rPr>
      </w:pPr>
    </w:p>
    <w:p w14:paraId="37A5F560" w14:textId="77777777" w:rsidR="00740882" w:rsidRDefault="00740882" w:rsidP="00740882">
      <w:pPr>
        <w:rPr>
          <w:sz w:val="16"/>
        </w:rPr>
      </w:pPr>
    </w:p>
    <w:p w14:paraId="74C33206" w14:textId="77777777" w:rsidR="00740882" w:rsidRDefault="00740882" w:rsidP="00740882">
      <w:pPr>
        <w:rPr>
          <w:sz w:val="16"/>
        </w:rPr>
      </w:pPr>
    </w:p>
    <w:p w14:paraId="7F62FB53" w14:textId="77777777" w:rsidR="00740882" w:rsidRDefault="00740882" w:rsidP="00740882">
      <w:pPr>
        <w:pStyle w:val="Organization"/>
        <w:jc w:val="center"/>
      </w:pPr>
      <w:r>
        <w:t xml:space="preserve">Thank you for choosing </w:t>
      </w:r>
    </w:p>
    <w:p w14:paraId="135095C4" w14:textId="77777777" w:rsidR="00740882" w:rsidRDefault="00740882" w:rsidP="00740882">
      <w:pPr>
        <w:pStyle w:val="Organization"/>
        <w:jc w:val="center"/>
      </w:pPr>
      <w:r>
        <w:t>Smart-SURE Limited</w:t>
      </w:r>
    </w:p>
    <w:p w14:paraId="158E485D" w14:textId="77777777" w:rsidR="00740882" w:rsidRDefault="00740882" w:rsidP="00740882">
      <w:pPr>
        <w:pStyle w:val="Organization"/>
        <w:rPr>
          <w:color w:val="FFC000"/>
          <w:sz w:val="24"/>
        </w:rPr>
      </w:pPr>
    </w:p>
    <w:p w14:paraId="0E7AC831" w14:textId="77777777" w:rsidR="00740882" w:rsidRDefault="00740882" w:rsidP="00740882">
      <w:pPr>
        <w:pStyle w:val="Organization"/>
        <w:rPr>
          <w:color w:val="FFC000"/>
          <w:sz w:val="24"/>
        </w:rPr>
      </w:pPr>
    </w:p>
    <w:p w14:paraId="175EC051" w14:textId="77777777" w:rsidR="00740882" w:rsidRDefault="00740882" w:rsidP="00740882">
      <w:pPr>
        <w:pStyle w:val="Organization"/>
        <w:rPr>
          <w:color w:val="FFC000"/>
          <w:sz w:val="24"/>
        </w:rPr>
      </w:pPr>
    </w:p>
    <w:p w14:paraId="2904A5F7" w14:textId="77777777" w:rsidR="00740882" w:rsidRDefault="00740882" w:rsidP="00740882">
      <w:pPr>
        <w:jc w:val="center"/>
        <w:rPr>
          <w:color w:val="auto"/>
        </w:rPr>
      </w:pPr>
      <w:r w:rsidRPr="00B82A43">
        <w:rPr>
          <w:color w:val="auto"/>
        </w:rPr>
        <w:t>If you have any questions regarding the terms and conditions, please do con</w:t>
      </w:r>
      <w:r>
        <w:rPr>
          <w:color w:val="auto"/>
        </w:rPr>
        <w:t>tact us using the details below:</w:t>
      </w:r>
    </w:p>
    <w:p w14:paraId="325FB399" w14:textId="77777777" w:rsidR="00740882" w:rsidRDefault="00740882" w:rsidP="00740882">
      <w:pPr>
        <w:pStyle w:val="ContactInfo"/>
        <w:ind w:left="1134" w:hanging="1134"/>
        <w:rPr>
          <w:color w:val="auto"/>
        </w:rPr>
      </w:pPr>
    </w:p>
    <w:p w14:paraId="1C79B745" w14:textId="77777777" w:rsidR="00740882" w:rsidRDefault="00740882" w:rsidP="00740882">
      <w:pPr>
        <w:pStyle w:val="ContactInfo"/>
        <w:spacing w:after="0" w:line="240" w:lineRule="auto"/>
        <w:ind w:left="1134" w:hanging="1134"/>
        <w:rPr>
          <w:color w:val="auto"/>
        </w:rPr>
      </w:pPr>
      <w:r w:rsidRPr="007849E1">
        <w:rPr>
          <w:color w:val="auto"/>
        </w:rPr>
        <w:t>Post</w:t>
      </w:r>
      <w:r>
        <w:rPr>
          <w:color w:val="auto"/>
        </w:rPr>
        <w:t>:</w:t>
      </w:r>
      <w:r>
        <w:rPr>
          <w:color w:val="auto"/>
        </w:rPr>
        <w:tab/>
        <w:t>Smart-Sure Limited</w:t>
      </w:r>
    </w:p>
    <w:p w14:paraId="04789EDF" w14:textId="77777777" w:rsidR="00740882" w:rsidRDefault="00740882" w:rsidP="00740882">
      <w:pPr>
        <w:pStyle w:val="ContactInfo"/>
        <w:spacing w:after="0" w:line="240" w:lineRule="auto"/>
        <w:ind w:left="1134"/>
        <w:rPr>
          <w:color w:val="auto"/>
        </w:rPr>
      </w:pPr>
      <w:r>
        <w:rPr>
          <w:color w:val="auto"/>
        </w:rPr>
        <w:t>1st Floor</w:t>
      </w:r>
    </w:p>
    <w:p w14:paraId="22738B75" w14:textId="77777777" w:rsidR="00740882" w:rsidRDefault="00740882" w:rsidP="00740882">
      <w:pPr>
        <w:pStyle w:val="ContactInfo"/>
        <w:spacing w:after="0" w:line="240" w:lineRule="auto"/>
        <w:ind w:left="1134" w:hanging="1134"/>
        <w:rPr>
          <w:color w:val="auto"/>
        </w:rPr>
      </w:pPr>
      <w:r>
        <w:rPr>
          <w:color w:val="auto"/>
        </w:rPr>
        <w:tab/>
        <w:t>AGF House</w:t>
      </w:r>
    </w:p>
    <w:p w14:paraId="45B9D50E" w14:textId="77777777" w:rsidR="00740882" w:rsidRDefault="00740882" w:rsidP="00740882">
      <w:pPr>
        <w:pStyle w:val="ContactInfo"/>
        <w:spacing w:after="0" w:line="240" w:lineRule="auto"/>
        <w:ind w:left="1134" w:hanging="1134"/>
        <w:rPr>
          <w:color w:val="auto"/>
        </w:rPr>
      </w:pPr>
      <w:r>
        <w:rPr>
          <w:color w:val="auto"/>
        </w:rPr>
        <w:tab/>
        <w:t>3-5 Rickmansworth Road</w:t>
      </w:r>
    </w:p>
    <w:p w14:paraId="052F53DB" w14:textId="77777777" w:rsidR="00740882" w:rsidRDefault="00740882" w:rsidP="00740882">
      <w:pPr>
        <w:pStyle w:val="ContactInfo"/>
        <w:spacing w:after="0" w:line="240" w:lineRule="auto"/>
        <w:ind w:left="1134"/>
        <w:rPr>
          <w:color w:val="auto"/>
        </w:rPr>
      </w:pPr>
      <w:r>
        <w:rPr>
          <w:color w:val="auto"/>
        </w:rPr>
        <w:t>Watford, WD18 0GX</w:t>
      </w:r>
    </w:p>
    <w:p w14:paraId="03B09CE7" w14:textId="77777777" w:rsidR="00740882" w:rsidRDefault="00740882" w:rsidP="00740882">
      <w:pPr>
        <w:pStyle w:val="ContactInfo"/>
        <w:spacing w:after="0" w:line="240" w:lineRule="auto"/>
        <w:ind w:left="1134" w:hanging="1134"/>
        <w:rPr>
          <w:color w:val="auto"/>
        </w:rPr>
      </w:pPr>
      <w:r>
        <w:rPr>
          <w:color w:val="auto"/>
        </w:rPr>
        <w:t>Phone:</w:t>
      </w:r>
      <w:r>
        <w:rPr>
          <w:color w:val="auto"/>
        </w:rPr>
        <w:tab/>
        <w:t>03333 449 669</w:t>
      </w:r>
    </w:p>
    <w:p w14:paraId="29800111" w14:textId="546A2058" w:rsidR="00740882" w:rsidRPr="00B8599B" w:rsidRDefault="00740882" w:rsidP="00740882">
      <w:pPr>
        <w:pStyle w:val="ContactInfo"/>
        <w:spacing w:after="0" w:line="240" w:lineRule="auto"/>
        <w:ind w:left="1134" w:hanging="1134"/>
        <w:rPr>
          <w:color w:val="auto"/>
        </w:rPr>
      </w:pPr>
      <w:r>
        <w:rPr>
          <w:color w:val="auto"/>
        </w:rPr>
        <w:t>Claims:</w:t>
      </w:r>
      <w:r>
        <w:rPr>
          <w:color w:val="auto"/>
        </w:rPr>
        <w:tab/>
        <w:t xml:space="preserve">03333 449 </w:t>
      </w:r>
      <w:r w:rsidR="004C54D4">
        <w:rPr>
          <w:color w:val="auto"/>
        </w:rPr>
        <w:t>669</w:t>
      </w:r>
    </w:p>
    <w:p w14:paraId="2EB5B707" w14:textId="77777777" w:rsidR="00740882" w:rsidRDefault="00740882" w:rsidP="00740882">
      <w:pPr>
        <w:pStyle w:val="ContactInfo"/>
        <w:rPr>
          <w:rStyle w:val="Hyperlink"/>
          <w:b/>
          <w:color w:val="002060"/>
        </w:rPr>
      </w:pPr>
      <w:r w:rsidRPr="00B8599B">
        <w:rPr>
          <w:color w:val="auto"/>
        </w:rPr>
        <w:t xml:space="preserve">Email:         </w:t>
      </w:r>
      <w:r w:rsidRPr="00B8599B">
        <w:t xml:space="preserve">     </w:t>
      </w:r>
      <w:hyperlink r:id="rId19" w:history="1">
        <w:r w:rsidRPr="006B3671">
          <w:rPr>
            <w:rStyle w:val="Hyperlink"/>
            <w:b/>
            <w:color w:val="002060"/>
          </w:rPr>
          <w:t>enquiries@smart-</w:t>
        </w:r>
        <w:r>
          <w:rPr>
            <w:rStyle w:val="Hyperlink"/>
            <w:b/>
            <w:color w:val="002060"/>
          </w:rPr>
          <w:t>sure</w:t>
        </w:r>
        <w:r w:rsidRPr="006B3671">
          <w:rPr>
            <w:rStyle w:val="Hyperlink"/>
            <w:b/>
            <w:color w:val="002060"/>
          </w:rPr>
          <w:t>.co</w:t>
        </w:r>
        <w:r>
          <w:rPr>
            <w:rStyle w:val="Hyperlink"/>
            <w:b/>
            <w:color w:val="002060"/>
          </w:rPr>
          <w:t>m</w:t>
        </w:r>
      </w:hyperlink>
    </w:p>
    <w:p w14:paraId="0C3B56D2" w14:textId="77777777" w:rsidR="00740882" w:rsidRPr="00871937" w:rsidRDefault="00740882" w:rsidP="00740882">
      <w:pPr>
        <w:pStyle w:val="ContactInfo"/>
      </w:pPr>
      <w:r w:rsidRPr="00B82A43">
        <w:rPr>
          <w:color w:val="auto"/>
        </w:rPr>
        <w:t xml:space="preserve">Web:               </w:t>
      </w:r>
      <w:hyperlink r:id="rId20" w:history="1">
        <w:r w:rsidRPr="00DF013A">
          <w:rPr>
            <w:rStyle w:val="Hyperlink"/>
            <w:b/>
            <w:color w:val="002060"/>
          </w:rPr>
          <w:t>www.smart-sure.com</w:t>
        </w:r>
      </w:hyperlink>
    </w:p>
    <w:sectPr w:rsidR="00740882" w:rsidRPr="00871937" w:rsidSect="00AF6C42">
      <w:headerReference w:type="default" r:id="rId21"/>
      <w:footerReference w:type="default" r:id="rId22"/>
      <w:pgSz w:w="8419" w:h="11906" w:orient="landscape" w:code="9"/>
      <w:pgMar w:top="1134" w:right="764" w:bottom="709" w:left="567"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6D930" w14:textId="77777777" w:rsidR="00E07A4C" w:rsidRDefault="00E07A4C" w:rsidP="008F6514">
      <w:pPr>
        <w:spacing w:after="0" w:line="240" w:lineRule="auto"/>
      </w:pPr>
      <w:r>
        <w:separator/>
      </w:r>
    </w:p>
  </w:endnote>
  <w:endnote w:type="continuationSeparator" w:id="0">
    <w:p w14:paraId="381E0A58" w14:textId="77777777" w:rsidR="00E07A4C" w:rsidRDefault="00E07A4C" w:rsidP="008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264801"/>
      <w:docPartObj>
        <w:docPartGallery w:val="Page Numbers (Bottom of Page)"/>
        <w:docPartUnique/>
      </w:docPartObj>
    </w:sdtPr>
    <w:sdtEndPr>
      <w:rPr>
        <w:noProof/>
      </w:rPr>
    </w:sdtEndPr>
    <w:sdtContent>
      <w:p w14:paraId="3A388A9D" w14:textId="159CBC7F" w:rsidR="00406E39" w:rsidRDefault="00406E39">
        <w:pPr>
          <w:pStyle w:val="Footer"/>
          <w:jc w:val="right"/>
        </w:pPr>
        <w:r>
          <w:fldChar w:fldCharType="begin"/>
        </w:r>
        <w:r>
          <w:instrText xml:space="preserve"> PAGE   \* MERGEFORMAT </w:instrText>
        </w:r>
        <w:r>
          <w:fldChar w:fldCharType="separate"/>
        </w:r>
        <w:r w:rsidR="00182B99">
          <w:rPr>
            <w:noProof/>
          </w:rPr>
          <w:t>12</w:t>
        </w:r>
        <w:r>
          <w:rPr>
            <w:noProof/>
          </w:rPr>
          <w:fldChar w:fldCharType="end"/>
        </w:r>
        <w:r w:rsidR="00AE01C5" w:rsidRPr="00AE01C5">
          <w:rPr>
            <w:noProof/>
            <w:sz w:val="12"/>
          </w:rPr>
          <w:t xml:space="preserve"> </w:t>
        </w:r>
        <w:r w:rsidR="00AE01C5" w:rsidRPr="00723591">
          <w:rPr>
            <w:noProof/>
            <w:sz w:val="12"/>
          </w:rPr>
          <w:t>S</w:t>
        </w:r>
        <w:r w:rsidR="001C36D7">
          <w:rPr>
            <w:noProof/>
            <w:sz w:val="12"/>
          </w:rPr>
          <w:t>S</w:t>
        </w:r>
        <w:r w:rsidR="00091BDD">
          <w:rPr>
            <w:noProof/>
            <w:sz w:val="12"/>
          </w:rPr>
          <w:t>HE</w:t>
        </w:r>
        <w:r w:rsidR="00AD1C8C">
          <w:rPr>
            <w:noProof/>
            <w:sz w:val="12"/>
          </w:rPr>
          <w:t>-</w:t>
        </w:r>
        <w:r w:rsidR="00767916">
          <w:rPr>
            <w:noProof/>
            <w:sz w:val="12"/>
          </w:rPr>
          <w:t>5</w:t>
        </w:r>
        <w:r w:rsidR="00AD1C8C">
          <w:rPr>
            <w:noProof/>
            <w:sz w:val="12"/>
          </w:rPr>
          <w:t>0</w:t>
        </w:r>
        <w:r w:rsidR="00767916">
          <w:rPr>
            <w:noProof/>
            <w:sz w:val="12"/>
          </w:rPr>
          <w:t>0_</w:t>
        </w:r>
        <w:r w:rsidR="004B19F1">
          <w:rPr>
            <w:noProof/>
            <w:sz w:val="12"/>
          </w:rPr>
          <w:t>4</w:t>
        </w:r>
        <w:r w:rsidR="00A074AE">
          <w:rPr>
            <w:noProof/>
            <w:sz w:val="1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E5067" w14:textId="77777777" w:rsidR="00E07A4C" w:rsidRDefault="00E07A4C" w:rsidP="008F6514">
      <w:pPr>
        <w:spacing w:after="0" w:line="240" w:lineRule="auto"/>
      </w:pPr>
      <w:r>
        <w:separator/>
      </w:r>
    </w:p>
  </w:footnote>
  <w:footnote w:type="continuationSeparator" w:id="0">
    <w:p w14:paraId="6287FE1E" w14:textId="77777777" w:rsidR="00E07A4C" w:rsidRDefault="00E07A4C" w:rsidP="008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24A6" w14:textId="550836C3" w:rsidR="008C4872" w:rsidRDefault="001242CD" w:rsidP="00C57F2F">
    <w:pPr>
      <w:pStyle w:val="Header"/>
      <w:jc w:val="right"/>
    </w:pPr>
    <w:r>
      <w:rPr>
        <w:b/>
        <w:noProof/>
        <w:color w:val="2E74B5" w:themeColor="accent1" w:themeShade="BF"/>
        <w:sz w:val="28"/>
        <w:lang w:val="en-GB" w:eastAsia="en-GB"/>
      </w:rPr>
      <w:drawing>
        <wp:anchor distT="0" distB="0" distL="114300" distR="114300" simplePos="0" relativeHeight="251659264" behindDoc="1" locked="0" layoutInCell="1" allowOverlap="1" wp14:anchorId="3729AD62" wp14:editId="58436F44">
          <wp:simplePos x="0" y="0"/>
          <wp:positionH relativeFrom="margin">
            <wp:align>right</wp:align>
          </wp:positionH>
          <wp:positionV relativeFrom="paragraph">
            <wp:posOffset>152400</wp:posOffset>
          </wp:positionV>
          <wp:extent cx="1501200" cy="324000"/>
          <wp:effectExtent l="0" t="0" r="3810" b="0"/>
          <wp:wrapTight wrapText="bothSides">
            <wp:wrapPolygon edited="0">
              <wp:start x="0" y="0"/>
              <wp:lineTo x="0" y="20329"/>
              <wp:lineTo x="21381" y="20329"/>
              <wp:lineTo x="2138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avina\Downloads\logosmartsur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120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4D00DAC"/>
    <w:lvl w:ilvl="0">
      <w:start w:val="1"/>
      <w:numFmt w:val="bullet"/>
      <w:pStyle w:val="ListBullet"/>
      <w:lvlText w:val=""/>
      <w:lvlJc w:val="left"/>
      <w:pPr>
        <w:tabs>
          <w:tab w:val="num" w:pos="432"/>
        </w:tabs>
        <w:ind w:left="432" w:hanging="288"/>
      </w:pPr>
      <w:rPr>
        <w:rFonts w:ascii="Symbol" w:hAnsi="Symbol" w:hint="default"/>
      </w:rPr>
    </w:lvl>
  </w:abstractNum>
  <w:abstractNum w:abstractNumId="1" w15:restartNumberingAfterBreak="0">
    <w:nsid w:val="048C2AFD"/>
    <w:multiLevelType w:val="hybridMultilevel"/>
    <w:tmpl w:val="876CB87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F6716E0"/>
    <w:multiLevelType w:val="hybridMultilevel"/>
    <w:tmpl w:val="43BE31EC"/>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 w15:restartNumberingAfterBreak="0">
    <w:nsid w:val="1A475879"/>
    <w:multiLevelType w:val="hybridMultilevel"/>
    <w:tmpl w:val="7884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32BA9"/>
    <w:multiLevelType w:val="hybridMultilevel"/>
    <w:tmpl w:val="36560B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E246E5"/>
    <w:multiLevelType w:val="hybridMultilevel"/>
    <w:tmpl w:val="F4CA9E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E6D23"/>
    <w:multiLevelType w:val="hybridMultilevel"/>
    <w:tmpl w:val="3C389818"/>
    <w:lvl w:ilvl="0" w:tplc="08090001">
      <w:start w:val="1"/>
      <w:numFmt w:val="bullet"/>
      <w:lvlText w:val=""/>
      <w:lvlJc w:val="left"/>
      <w:pPr>
        <w:ind w:left="181" w:hanging="360"/>
      </w:pPr>
      <w:rPr>
        <w:rFonts w:ascii="Symbol" w:hAnsi="Symbol" w:hint="default"/>
      </w:rPr>
    </w:lvl>
    <w:lvl w:ilvl="1" w:tplc="08090003" w:tentative="1">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14"/>
    <w:rsid w:val="00007EF1"/>
    <w:rsid w:val="0001512E"/>
    <w:rsid w:val="0002344D"/>
    <w:rsid w:val="000349B8"/>
    <w:rsid w:val="00037DC5"/>
    <w:rsid w:val="000432A5"/>
    <w:rsid w:val="0004348C"/>
    <w:rsid w:val="000435BF"/>
    <w:rsid w:val="0004483F"/>
    <w:rsid w:val="00044D2C"/>
    <w:rsid w:val="00046600"/>
    <w:rsid w:val="0005455E"/>
    <w:rsid w:val="000708B9"/>
    <w:rsid w:val="0007246F"/>
    <w:rsid w:val="000778DD"/>
    <w:rsid w:val="00077AA4"/>
    <w:rsid w:val="00080936"/>
    <w:rsid w:val="0008122B"/>
    <w:rsid w:val="00082912"/>
    <w:rsid w:val="00082D62"/>
    <w:rsid w:val="00085FAF"/>
    <w:rsid w:val="00090B64"/>
    <w:rsid w:val="00091BDD"/>
    <w:rsid w:val="00096798"/>
    <w:rsid w:val="000A1EC6"/>
    <w:rsid w:val="000A5396"/>
    <w:rsid w:val="000A6F6B"/>
    <w:rsid w:val="000A76B1"/>
    <w:rsid w:val="000B27B6"/>
    <w:rsid w:val="000C1FB8"/>
    <w:rsid w:val="000C4F0C"/>
    <w:rsid w:val="000C5645"/>
    <w:rsid w:val="000C66B3"/>
    <w:rsid w:val="000C6FA1"/>
    <w:rsid w:val="000C7388"/>
    <w:rsid w:val="000D132C"/>
    <w:rsid w:val="000D326B"/>
    <w:rsid w:val="000D78D4"/>
    <w:rsid w:val="001015B6"/>
    <w:rsid w:val="00117F4F"/>
    <w:rsid w:val="00120E5C"/>
    <w:rsid w:val="001242CD"/>
    <w:rsid w:val="00124C45"/>
    <w:rsid w:val="00126305"/>
    <w:rsid w:val="00134D94"/>
    <w:rsid w:val="00136DBC"/>
    <w:rsid w:val="00146305"/>
    <w:rsid w:val="00154C8D"/>
    <w:rsid w:val="0015559F"/>
    <w:rsid w:val="00157543"/>
    <w:rsid w:val="00162F6C"/>
    <w:rsid w:val="00170628"/>
    <w:rsid w:val="001745B3"/>
    <w:rsid w:val="00174AB5"/>
    <w:rsid w:val="00182B99"/>
    <w:rsid w:val="00184DAD"/>
    <w:rsid w:val="001860AC"/>
    <w:rsid w:val="00187A69"/>
    <w:rsid w:val="001912CE"/>
    <w:rsid w:val="001A1CE1"/>
    <w:rsid w:val="001A2566"/>
    <w:rsid w:val="001B2276"/>
    <w:rsid w:val="001C056C"/>
    <w:rsid w:val="001C36D7"/>
    <w:rsid w:val="001C4E3A"/>
    <w:rsid w:val="001D203C"/>
    <w:rsid w:val="001D7D4B"/>
    <w:rsid w:val="001E3B79"/>
    <w:rsid w:val="001F1154"/>
    <w:rsid w:val="001F45B7"/>
    <w:rsid w:val="001F4860"/>
    <w:rsid w:val="001F64A5"/>
    <w:rsid w:val="001F6C34"/>
    <w:rsid w:val="001F6EED"/>
    <w:rsid w:val="002001FB"/>
    <w:rsid w:val="00210792"/>
    <w:rsid w:val="002127F9"/>
    <w:rsid w:val="00233B89"/>
    <w:rsid w:val="00236B80"/>
    <w:rsid w:val="00241079"/>
    <w:rsid w:val="00252A9C"/>
    <w:rsid w:val="00253985"/>
    <w:rsid w:val="00263C34"/>
    <w:rsid w:val="00264084"/>
    <w:rsid w:val="0026523B"/>
    <w:rsid w:val="0027651D"/>
    <w:rsid w:val="00286429"/>
    <w:rsid w:val="0029114B"/>
    <w:rsid w:val="002934E1"/>
    <w:rsid w:val="002A0008"/>
    <w:rsid w:val="002A254F"/>
    <w:rsid w:val="002A52AA"/>
    <w:rsid w:val="002B7458"/>
    <w:rsid w:val="002C3396"/>
    <w:rsid w:val="002C4CA6"/>
    <w:rsid w:val="002C58FD"/>
    <w:rsid w:val="002D0E04"/>
    <w:rsid w:val="002D227E"/>
    <w:rsid w:val="002D2C7E"/>
    <w:rsid w:val="002D3006"/>
    <w:rsid w:val="002D3EDF"/>
    <w:rsid w:val="002E2EA7"/>
    <w:rsid w:val="002E5256"/>
    <w:rsid w:val="002E602D"/>
    <w:rsid w:val="002E743E"/>
    <w:rsid w:val="002F025E"/>
    <w:rsid w:val="002F0FC1"/>
    <w:rsid w:val="002F2EBB"/>
    <w:rsid w:val="002F4071"/>
    <w:rsid w:val="0030126B"/>
    <w:rsid w:val="0030161A"/>
    <w:rsid w:val="00304199"/>
    <w:rsid w:val="0030426C"/>
    <w:rsid w:val="00313931"/>
    <w:rsid w:val="00314036"/>
    <w:rsid w:val="00315DF8"/>
    <w:rsid w:val="003178AB"/>
    <w:rsid w:val="00320E52"/>
    <w:rsid w:val="003230B5"/>
    <w:rsid w:val="003261DB"/>
    <w:rsid w:val="003343E4"/>
    <w:rsid w:val="00335BA1"/>
    <w:rsid w:val="00337020"/>
    <w:rsid w:val="00337869"/>
    <w:rsid w:val="003465DB"/>
    <w:rsid w:val="00347AF3"/>
    <w:rsid w:val="00353FBC"/>
    <w:rsid w:val="00357AC1"/>
    <w:rsid w:val="003654ED"/>
    <w:rsid w:val="00365E46"/>
    <w:rsid w:val="00373F88"/>
    <w:rsid w:val="003743C3"/>
    <w:rsid w:val="00376F60"/>
    <w:rsid w:val="00387B46"/>
    <w:rsid w:val="003928A7"/>
    <w:rsid w:val="003A0CC1"/>
    <w:rsid w:val="003A2061"/>
    <w:rsid w:val="003A3E5E"/>
    <w:rsid w:val="003B2D23"/>
    <w:rsid w:val="003B594D"/>
    <w:rsid w:val="003B7623"/>
    <w:rsid w:val="003C3DC9"/>
    <w:rsid w:val="003E5A5D"/>
    <w:rsid w:val="003F6C49"/>
    <w:rsid w:val="00400457"/>
    <w:rsid w:val="00404C2C"/>
    <w:rsid w:val="00406E39"/>
    <w:rsid w:val="00414C2C"/>
    <w:rsid w:val="00414D4C"/>
    <w:rsid w:val="00424B01"/>
    <w:rsid w:val="00425373"/>
    <w:rsid w:val="00430659"/>
    <w:rsid w:val="0043172E"/>
    <w:rsid w:val="004324AC"/>
    <w:rsid w:val="0043717B"/>
    <w:rsid w:val="00437EF3"/>
    <w:rsid w:val="00441ECB"/>
    <w:rsid w:val="00451CD5"/>
    <w:rsid w:val="004528FE"/>
    <w:rsid w:val="00457324"/>
    <w:rsid w:val="0046437A"/>
    <w:rsid w:val="004643C9"/>
    <w:rsid w:val="004763B0"/>
    <w:rsid w:val="00481898"/>
    <w:rsid w:val="00482157"/>
    <w:rsid w:val="0049311F"/>
    <w:rsid w:val="00497033"/>
    <w:rsid w:val="004A71D8"/>
    <w:rsid w:val="004B0270"/>
    <w:rsid w:val="004B0B65"/>
    <w:rsid w:val="004B19F1"/>
    <w:rsid w:val="004B2299"/>
    <w:rsid w:val="004C54D4"/>
    <w:rsid w:val="004C63E2"/>
    <w:rsid w:val="004C6EA6"/>
    <w:rsid w:val="004E192C"/>
    <w:rsid w:val="004E53B5"/>
    <w:rsid w:val="004F0E60"/>
    <w:rsid w:val="004F1094"/>
    <w:rsid w:val="004F11A5"/>
    <w:rsid w:val="004F1389"/>
    <w:rsid w:val="004F17C6"/>
    <w:rsid w:val="004F52E4"/>
    <w:rsid w:val="005003FC"/>
    <w:rsid w:val="00500D02"/>
    <w:rsid w:val="00501830"/>
    <w:rsid w:val="00501EC8"/>
    <w:rsid w:val="0050272F"/>
    <w:rsid w:val="00503FC8"/>
    <w:rsid w:val="005130F5"/>
    <w:rsid w:val="00517428"/>
    <w:rsid w:val="005216A0"/>
    <w:rsid w:val="00521AED"/>
    <w:rsid w:val="005244BA"/>
    <w:rsid w:val="005310EF"/>
    <w:rsid w:val="00532707"/>
    <w:rsid w:val="00535476"/>
    <w:rsid w:val="00547479"/>
    <w:rsid w:val="00547580"/>
    <w:rsid w:val="00551234"/>
    <w:rsid w:val="005539D9"/>
    <w:rsid w:val="0055630D"/>
    <w:rsid w:val="0056278B"/>
    <w:rsid w:val="005633F4"/>
    <w:rsid w:val="005673B0"/>
    <w:rsid w:val="00570CBB"/>
    <w:rsid w:val="00571D0E"/>
    <w:rsid w:val="00580834"/>
    <w:rsid w:val="005822F0"/>
    <w:rsid w:val="0059358F"/>
    <w:rsid w:val="00594468"/>
    <w:rsid w:val="005A21E8"/>
    <w:rsid w:val="005A3630"/>
    <w:rsid w:val="005A631F"/>
    <w:rsid w:val="005B02D8"/>
    <w:rsid w:val="005B35F5"/>
    <w:rsid w:val="005B49BB"/>
    <w:rsid w:val="005B6B6A"/>
    <w:rsid w:val="005B6B96"/>
    <w:rsid w:val="005C0046"/>
    <w:rsid w:val="005C143E"/>
    <w:rsid w:val="005C3F4B"/>
    <w:rsid w:val="005C749B"/>
    <w:rsid w:val="005D3034"/>
    <w:rsid w:val="005D472C"/>
    <w:rsid w:val="005E1840"/>
    <w:rsid w:val="005E5A88"/>
    <w:rsid w:val="005E73AE"/>
    <w:rsid w:val="005F1D3E"/>
    <w:rsid w:val="005F272C"/>
    <w:rsid w:val="006006CA"/>
    <w:rsid w:val="006217F2"/>
    <w:rsid w:val="00621FB7"/>
    <w:rsid w:val="006223FA"/>
    <w:rsid w:val="006334D8"/>
    <w:rsid w:val="00635B3D"/>
    <w:rsid w:val="006371DB"/>
    <w:rsid w:val="00637742"/>
    <w:rsid w:val="00646C04"/>
    <w:rsid w:val="0065087A"/>
    <w:rsid w:val="00653066"/>
    <w:rsid w:val="006571FE"/>
    <w:rsid w:val="00661303"/>
    <w:rsid w:val="00663CF0"/>
    <w:rsid w:val="00666528"/>
    <w:rsid w:val="0068656B"/>
    <w:rsid w:val="00692317"/>
    <w:rsid w:val="0069250C"/>
    <w:rsid w:val="006A2CAE"/>
    <w:rsid w:val="006A4713"/>
    <w:rsid w:val="006B0C10"/>
    <w:rsid w:val="006D1686"/>
    <w:rsid w:val="006D3B6C"/>
    <w:rsid w:val="006D5357"/>
    <w:rsid w:val="006E255A"/>
    <w:rsid w:val="006E57CE"/>
    <w:rsid w:val="006E5EC8"/>
    <w:rsid w:val="006E66B2"/>
    <w:rsid w:val="006E68FC"/>
    <w:rsid w:val="00707E93"/>
    <w:rsid w:val="0072103E"/>
    <w:rsid w:val="007253D8"/>
    <w:rsid w:val="00734BF6"/>
    <w:rsid w:val="007378C4"/>
    <w:rsid w:val="00740882"/>
    <w:rsid w:val="00742617"/>
    <w:rsid w:val="00742F43"/>
    <w:rsid w:val="00743E63"/>
    <w:rsid w:val="00750121"/>
    <w:rsid w:val="00761594"/>
    <w:rsid w:val="00761D12"/>
    <w:rsid w:val="00763C5F"/>
    <w:rsid w:val="00765A0E"/>
    <w:rsid w:val="00767916"/>
    <w:rsid w:val="0077182B"/>
    <w:rsid w:val="007849E1"/>
    <w:rsid w:val="00786EBC"/>
    <w:rsid w:val="007874B0"/>
    <w:rsid w:val="00787F5F"/>
    <w:rsid w:val="0079287F"/>
    <w:rsid w:val="007929E9"/>
    <w:rsid w:val="00796B30"/>
    <w:rsid w:val="007A40E5"/>
    <w:rsid w:val="007A5656"/>
    <w:rsid w:val="007C0241"/>
    <w:rsid w:val="007C1014"/>
    <w:rsid w:val="007C3616"/>
    <w:rsid w:val="007C5A63"/>
    <w:rsid w:val="007C656A"/>
    <w:rsid w:val="007C7CA4"/>
    <w:rsid w:val="007D421E"/>
    <w:rsid w:val="007D757D"/>
    <w:rsid w:val="007E1B1E"/>
    <w:rsid w:val="007F07F2"/>
    <w:rsid w:val="007F1F6F"/>
    <w:rsid w:val="007F5860"/>
    <w:rsid w:val="00803C06"/>
    <w:rsid w:val="0080551D"/>
    <w:rsid w:val="00807A44"/>
    <w:rsid w:val="00820A39"/>
    <w:rsid w:val="00831E48"/>
    <w:rsid w:val="00835761"/>
    <w:rsid w:val="00842776"/>
    <w:rsid w:val="00853823"/>
    <w:rsid w:val="00854709"/>
    <w:rsid w:val="0086734B"/>
    <w:rsid w:val="00871937"/>
    <w:rsid w:val="00882D03"/>
    <w:rsid w:val="008875F8"/>
    <w:rsid w:val="008B4A10"/>
    <w:rsid w:val="008B4D41"/>
    <w:rsid w:val="008C4872"/>
    <w:rsid w:val="008C62DE"/>
    <w:rsid w:val="008D194F"/>
    <w:rsid w:val="008E1482"/>
    <w:rsid w:val="008E187B"/>
    <w:rsid w:val="008E2359"/>
    <w:rsid w:val="008F1E2D"/>
    <w:rsid w:val="008F6514"/>
    <w:rsid w:val="009070CC"/>
    <w:rsid w:val="00907EC2"/>
    <w:rsid w:val="0091154D"/>
    <w:rsid w:val="00916116"/>
    <w:rsid w:val="00923A59"/>
    <w:rsid w:val="009309F5"/>
    <w:rsid w:val="00930E51"/>
    <w:rsid w:val="009357EC"/>
    <w:rsid w:val="0093711D"/>
    <w:rsid w:val="009515E7"/>
    <w:rsid w:val="00960F84"/>
    <w:rsid w:val="00963425"/>
    <w:rsid w:val="009638CC"/>
    <w:rsid w:val="00964A62"/>
    <w:rsid w:val="00964BB7"/>
    <w:rsid w:val="0096504E"/>
    <w:rsid w:val="0097059D"/>
    <w:rsid w:val="00970A07"/>
    <w:rsid w:val="00972C34"/>
    <w:rsid w:val="00973A53"/>
    <w:rsid w:val="009745B4"/>
    <w:rsid w:val="00986697"/>
    <w:rsid w:val="00986D08"/>
    <w:rsid w:val="00990F79"/>
    <w:rsid w:val="00991FC4"/>
    <w:rsid w:val="00992542"/>
    <w:rsid w:val="00993589"/>
    <w:rsid w:val="009940E5"/>
    <w:rsid w:val="009A3C0F"/>
    <w:rsid w:val="009B1499"/>
    <w:rsid w:val="009B1837"/>
    <w:rsid w:val="009B24FC"/>
    <w:rsid w:val="009B764E"/>
    <w:rsid w:val="009C7812"/>
    <w:rsid w:val="009D03D6"/>
    <w:rsid w:val="009D0700"/>
    <w:rsid w:val="009D1658"/>
    <w:rsid w:val="009D34D7"/>
    <w:rsid w:val="009D7897"/>
    <w:rsid w:val="009E48F8"/>
    <w:rsid w:val="009E57E2"/>
    <w:rsid w:val="009F2664"/>
    <w:rsid w:val="009F3F8D"/>
    <w:rsid w:val="00A008A9"/>
    <w:rsid w:val="00A03DA7"/>
    <w:rsid w:val="00A074AE"/>
    <w:rsid w:val="00A37E15"/>
    <w:rsid w:val="00A423E3"/>
    <w:rsid w:val="00A50D54"/>
    <w:rsid w:val="00A51522"/>
    <w:rsid w:val="00A5258C"/>
    <w:rsid w:val="00A52ECA"/>
    <w:rsid w:val="00A658C0"/>
    <w:rsid w:val="00A7055D"/>
    <w:rsid w:val="00A70BEF"/>
    <w:rsid w:val="00A75F05"/>
    <w:rsid w:val="00A80C7E"/>
    <w:rsid w:val="00A957A7"/>
    <w:rsid w:val="00A9640D"/>
    <w:rsid w:val="00AA1C66"/>
    <w:rsid w:val="00AA579D"/>
    <w:rsid w:val="00AB1076"/>
    <w:rsid w:val="00AB5E94"/>
    <w:rsid w:val="00AC7011"/>
    <w:rsid w:val="00AD1C8C"/>
    <w:rsid w:val="00AD4EF8"/>
    <w:rsid w:val="00AE01C5"/>
    <w:rsid w:val="00AE4B91"/>
    <w:rsid w:val="00AF2D9E"/>
    <w:rsid w:val="00AF4730"/>
    <w:rsid w:val="00AF6C42"/>
    <w:rsid w:val="00AF7302"/>
    <w:rsid w:val="00B01618"/>
    <w:rsid w:val="00B03F1D"/>
    <w:rsid w:val="00B06FBC"/>
    <w:rsid w:val="00B20A1C"/>
    <w:rsid w:val="00B234D4"/>
    <w:rsid w:val="00B23EC8"/>
    <w:rsid w:val="00B27624"/>
    <w:rsid w:val="00B42AA1"/>
    <w:rsid w:val="00B5014E"/>
    <w:rsid w:val="00B521BF"/>
    <w:rsid w:val="00B54368"/>
    <w:rsid w:val="00B6173B"/>
    <w:rsid w:val="00B65BBB"/>
    <w:rsid w:val="00B75373"/>
    <w:rsid w:val="00B82A43"/>
    <w:rsid w:val="00B8599B"/>
    <w:rsid w:val="00B87C7F"/>
    <w:rsid w:val="00B96E70"/>
    <w:rsid w:val="00BA090D"/>
    <w:rsid w:val="00BA2039"/>
    <w:rsid w:val="00BA63A8"/>
    <w:rsid w:val="00BA69C2"/>
    <w:rsid w:val="00BA7D4D"/>
    <w:rsid w:val="00BB1B82"/>
    <w:rsid w:val="00BB32B2"/>
    <w:rsid w:val="00BB413C"/>
    <w:rsid w:val="00BC3268"/>
    <w:rsid w:val="00BC6D6A"/>
    <w:rsid w:val="00BC7596"/>
    <w:rsid w:val="00BD31C1"/>
    <w:rsid w:val="00BD6A27"/>
    <w:rsid w:val="00BE2B96"/>
    <w:rsid w:val="00BE3ECF"/>
    <w:rsid w:val="00BE7514"/>
    <w:rsid w:val="00BF049A"/>
    <w:rsid w:val="00BF1BD7"/>
    <w:rsid w:val="00BF4BC9"/>
    <w:rsid w:val="00C0311A"/>
    <w:rsid w:val="00C04CF2"/>
    <w:rsid w:val="00C07DFA"/>
    <w:rsid w:val="00C20C7E"/>
    <w:rsid w:val="00C21C42"/>
    <w:rsid w:val="00C24957"/>
    <w:rsid w:val="00C25519"/>
    <w:rsid w:val="00C27726"/>
    <w:rsid w:val="00C343A9"/>
    <w:rsid w:val="00C35374"/>
    <w:rsid w:val="00C47110"/>
    <w:rsid w:val="00C542B5"/>
    <w:rsid w:val="00C57F2F"/>
    <w:rsid w:val="00C609B6"/>
    <w:rsid w:val="00C62968"/>
    <w:rsid w:val="00C63BFC"/>
    <w:rsid w:val="00C65447"/>
    <w:rsid w:val="00C74BFF"/>
    <w:rsid w:val="00C76FE3"/>
    <w:rsid w:val="00C81BDD"/>
    <w:rsid w:val="00C97BB2"/>
    <w:rsid w:val="00CA28EE"/>
    <w:rsid w:val="00CB42D9"/>
    <w:rsid w:val="00CB587A"/>
    <w:rsid w:val="00CC1552"/>
    <w:rsid w:val="00CC1F33"/>
    <w:rsid w:val="00CC200F"/>
    <w:rsid w:val="00CC261C"/>
    <w:rsid w:val="00CC6D6F"/>
    <w:rsid w:val="00CD1664"/>
    <w:rsid w:val="00CD44C2"/>
    <w:rsid w:val="00CD6645"/>
    <w:rsid w:val="00CE03F2"/>
    <w:rsid w:val="00CE19F9"/>
    <w:rsid w:val="00CF479C"/>
    <w:rsid w:val="00CF492D"/>
    <w:rsid w:val="00CF62F6"/>
    <w:rsid w:val="00D0021A"/>
    <w:rsid w:val="00D058FF"/>
    <w:rsid w:val="00D07116"/>
    <w:rsid w:val="00D17416"/>
    <w:rsid w:val="00D205F4"/>
    <w:rsid w:val="00D20655"/>
    <w:rsid w:val="00D2132A"/>
    <w:rsid w:val="00D25FEF"/>
    <w:rsid w:val="00D27F80"/>
    <w:rsid w:val="00D322A4"/>
    <w:rsid w:val="00D36A1D"/>
    <w:rsid w:val="00D37125"/>
    <w:rsid w:val="00D371D5"/>
    <w:rsid w:val="00D3743A"/>
    <w:rsid w:val="00D403A2"/>
    <w:rsid w:val="00D41567"/>
    <w:rsid w:val="00D51474"/>
    <w:rsid w:val="00D5616B"/>
    <w:rsid w:val="00D600DB"/>
    <w:rsid w:val="00D60A5A"/>
    <w:rsid w:val="00D6383A"/>
    <w:rsid w:val="00D71801"/>
    <w:rsid w:val="00D80AEA"/>
    <w:rsid w:val="00D83CFF"/>
    <w:rsid w:val="00D847ED"/>
    <w:rsid w:val="00D85164"/>
    <w:rsid w:val="00D9340C"/>
    <w:rsid w:val="00D95DF6"/>
    <w:rsid w:val="00D96B3A"/>
    <w:rsid w:val="00DA4844"/>
    <w:rsid w:val="00DA4B18"/>
    <w:rsid w:val="00DB0AF1"/>
    <w:rsid w:val="00DB1401"/>
    <w:rsid w:val="00DB28D6"/>
    <w:rsid w:val="00DB4E8E"/>
    <w:rsid w:val="00DC12E8"/>
    <w:rsid w:val="00DC1DBD"/>
    <w:rsid w:val="00DC511A"/>
    <w:rsid w:val="00DC6C13"/>
    <w:rsid w:val="00DC7D38"/>
    <w:rsid w:val="00DE0809"/>
    <w:rsid w:val="00DE2F90"/>
    <w:rsid w:val="00DF0037"/>
    <w:rsid w:val="00DF013A"/>
    <w:rsid w:val="00DF395E"/>
    <w:rsid w:val="00DF6DAA"/>
    <w:rsid w:val="00E02359"/>
    <w:rsid w:val="00E07A4C"/>
    <w:rsid w:val="00E138CE"/>
    <w:rsid w:val="00E14049"/>
    <w:rsid w:val="00E142FF"/>
    <w:rsid w:val="00E25158"/>
    <w:rsid w:val="00E26782"/>
    <w:rsid w:val="00E270AF"/>
    <w:rsid w:val="00E31496"/>
    <w:rsid w:val="00E335C9"/>
    <w:rsid w:val="00E40B35"/>
    <w:rsid w:val="00E44195"/>
    <w:rsid w:val="00E52F3F"/>
    <w:rsid w:val="00E57284"/>
    <w:rsid w:val="00E65CC0"/>
    <w:rsid w:val="00E70DA8"/>
    <w:rsid w:val="00E73A4E"/>
    <w:rsid w:val="00E746C7"/>
    <w:rsid w:val="00E83D69"/>
    <w:rsid w:val="00E8487B"/>
    <w:rsid w:val="00E8687E"/>
    <w:rsid w:val="00E91D87"/>
    <w:rsid w:val="00E93C72"/>
    <w:rsid w:val="00EA1C33"/>
    <w:rsid w:val="00EA65D7"/>
    <w:rsid w:val="00EA6D3E"/>
    <w:rsid w:val="00EB284A"/>
    <w:rsid w:val="00EC0739"/>
    <w:rsid w:val="00ED5A77"/>
    <w:rsid w:val="00ED5D46"/>
    <w:rsid w:val="00ED7AC6"/>
    <w:rsid w:val="00EE7044"/>
    <w:rsid w:val="00EE7B8A"/>
    <w:rsid w:val="00EF143E"/>
    <w:rsid w:val="00EF5A8B"/>
    <w:rsid w:val="00EF71FB"/>
    <w:rsid w:val="00EF77B5"/>
    <w:rsid w:val="00F04BCF"/>
    <w:rsid w:val="00F13412"/>
    <w:rsid w:val="00F25C58"/>
    <w:rsid w:val="00F30061"/>
    <w:rsid w:val="00F3302A"/>
    <w:rsid w:val="00F330E1"/>
    <w:rsid w:val="00F40363"/>
    <w:rsid w:val="00F41BAC"/>
    <w:rsid w:val="00F437C7"/>
    <w:rsid w:val="00F43A55"/>
    <w:rsid w:val="00F44BC5"/>
    <w:rsid w:val="00F61410"/>
    <w:rsid w:val="00F61BB7"/>
    <w:rsid w:val="00F64948"/>
    <w:rsid w:val="00F72BA4"/>
    <w:rsid w:val="00F75682"/>
    <w:rsid w:val="00F82429"/>
    <w:rsid w:val="00F8295D"/>
    <w:rsid w:val="00F859A2"/>
    <w:rsid w:val="00F869CD"/>
    <w:rsid w:val="00F91610"/>
    <w:rsid w:val="00F92C96"/>
    <w:rsid w:val="00F96AD3"/>
    <w:rsid w:val="00FA50EA"/>
    <w:rsid w:val="00FA51D8"/>
    <w:rsid w:val="00FA6CFB"/>
    <w:rsid w:val="00FB31C4"/>
    <w:rsid w:val="00FB7685"/>
    <w:rsid w:val="00FC0720"/>
    <w:rsid w:val="00FC50EC"/>
    <w:rsid w:val="00FC5451"/>
    <w:rsid w:val="00FC7773"/>
    <w:rsid w:val="00FD20C6"/>
    <w:rsid w:val="00FE5D56"/>
    <w:rsid w:val="00FE6081"/>
    <w:rsid w:val="00FE7A04"/>
    <w:rsid w:val="00FF1496"/>
    <w:rsid w:val="00FF62F4"/>
    <w:rsid w:val="00FF6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FB642"/>
  <w15:docId w15:val="{75F2521D-B4DF-48CB-B43B-AA2D7617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514"/>
    <w:pPr>
      <w:spacing w:line="288" w:lineRule="auto"/>
    </w:pPr>
    <w:rPr>
      <w:rFonts w:eastAsiaTheme="minorEastAsia"/>
      <w:color w:val="595959" w:themeColor="text1" w:themeTint="A6"/>
      <w:sz w:val="20"/>
      <w:szCs w:val="20"/>
      <w:lang w:val="en-US" w:eastAsia="ja-JP"/>
    </w:rPr>
  </w:style>
  <w:style w:type="paragraph" w:styleId="Heading2">
    <w:name w:val="heading 2"/>
    <w:basedOn w:val="Normal"/>
    <w:next w:val="Normal"/>
    <w:link w:val="Heading2Char"/>
    <w:uiPriority w:val="9"/>
    <w:unhideWhenUsed/>
    <w:qFormat/>
    <w:rsid w:val="008F6514"/>
    <w:pPr>
      <w:keepNext/>
      <w:keepLines/>
      <w:spacing w:before="480" w:after="120"/>
      <w:contextualSpacing/>
      <w:outlineLvl w:val="1"/>
    </w:pPr>
    <w:rPr>
      <w:rFonts w:asciiTheme="majorHAnsi" w:eastAsiaTheme="majorEastAsia" w:hAnsiTheme="majorHAnsi" w:cstheme="majorBidi"/>
      <w:b/>
      <w:bCs/>
      <w:color w:val="5B9BD5" w:themeColor="accent1"/>
      <w:sz w:val="28"/>
      <w:szCs w:val="28"/>
    </w:rPr>
  </w:style>
  <w:style w:type="paragraph" w:styleId="Heading4">
    <w:name w:val="heading 4"/>
    <w:basedOn w:val="Normal"/>
    <w:next w:val="Normal"/>
    <w:link w:val="Heading4Char"/>
    <w:uiPriority w:val="9"/>
    <w:semiHidden/>
    <w:unhideWhenUsed/>
    <w:qFormat/>
    <w:rsid w:val="008F65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6514"/>
    <w:pPr>
      <w:spacing w:after="0" w:line="240" w:lineRule="auto"/>
    </w:pPr>
    <w:rPr>
      <w:rFonts w:eastAsiaTheme="minorEastAsia"/>
      <w:color w:val="595959" w:themeColor="text1" w:themeTint="A6"/>
      <w:sz w:val="20"/>
      <w:szCs w:val="20"/>
      <w:lang w:val="en-US" w:eastAsia="ja-JP"/>
    </w:rPr>
  </w:style>
  <w:style w:type="paragraph" w:customStyle="1" w:styleId="Photo">
    <w:name w:val="Photo"/>
    <w:basedOn w:val="NoSpacing"/>
    <w:uiPriority w:val="12"/>
    <w:qFormat/>
    <w:rsid w:val="008F6514"/>
    <w:pPr>
      <w:spacing w:before="100" w:after="100"/>
      <w:ind w:left="101" w:right="101"/>
      <w:jc w:val="center"/>
    </w:pPr>
    <w:rPr>
      <w:noProof/>
    </w:rPr>
  </w:style>
  <w:style w:type="paragraph" w:styleId="Title">
    <w:name w:val="Title"/>
    <w:basedOn w:val="Normal"/>
    <w:link w:val="TitleChar"/>
    <w:uiPriority w:val="2"/>
    <w:qFormat/>
    <w:rsid w:val="008F6514"/>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2"/>
    <w:rsid w:val="008F6514"/>
    <w:rPr>
      <w:rFonts w:asciiTheme="majorHAnsi" w:eastAsiaTheme="majorEastAsia" w:hAnsiTheme="majorHAnsi" w:cstheme="majorBidi"/>
      <w:color w:val="595959" w:themeColor="text1" w:themeTint="A6"/>
      <w:kern w:val="28"/>
      <w:sz w:val="88"/>
      <w:szCs w:val="88"/>
      <w:lang w:val="en-US" w:eastAsia="ja-JP"/>
    </w:rPr>
  </w:style>
  <w:style w:type="paragraph" w:styleId="Subtitle">
    <w:name w:val="Subtitle"/>
    <w:basedOn w:val="Normal"/>
    <w:next w:val="Normal"/>
    <w:link w:val="SubtitleChar"/>
    <w:uiPriority w:val="3"/>
    <w:qFormat/>
    <w:rsid w:val="008F6514"/>
    <w:pPr>
      <w:numPr>
        <w:ilvl w:val="1"/>
      </w:numPr>
      <w:spacing w:before="60" w:after="0" w:line="240" w:lineRule="auto"/>
    </w:pPr>
    <w:rPr>
      <w:b/>
      <w:bCs/>
      <w:sz w:val="22"/>
      <w:szCs w:val="22"/>
    </w:rPr>
  </w:style>
  <w:style w:type="character" w:customStyle="1" w:styleId="SubtitleChar">
    <w:name w:val="Subtitle Char"/>
    <w:basedOn w:val="DefaultParagraphFont"/>
    <w:link w:val="Subtitle"/>
    <w:uiPriority w:val="3"/>
    <w:rsid w:val="008F6514"/>
    <w:rPr>
      <w:rFonts w:eastAsiaTheme="minorEastAsia"/>
      <w:b/>
      <w:bCs/>
      <w:color w:val="595959" w:themeColor="text1" w:themeTint="A6"/>
      <w:lang w:val="en-US" w:eastAsia="ja-JP"/>
    </w:rPr>
  </w:style>
  <w:style w:type="paragraph" w:customStyle="1" w:styleId="Organization">
    <w:name w:val="Organization"/>
    <w:basedOn w:val="Normal"/>
    <w:uiPriority w:val="3"/>
    <w:qFormat/>
    <w:rsid w:val="008F6514"/>
    <w:pPr>
      <w:spacing w:before="120" w:after="0" w:line="240" w:lineRule="auto"/>
      <w:contextualSpacing/>
    </w:pPr>
    <w:rPr>
      <w:b/>
      <w:bCs/>
      <w:caps/>
      <w:color w:val="5B9BD5" w:themeColor="accent1"/>
      <w:sz w:val="40"/>
      <w:szCs w:val="40"/>
    </w:rPr>
  </w:style>
  <w:style w:type="table" w:styleId="TableGrid">
    <w:name w:val="Table Grid"/>
    <w:basedOn w:val="TableNormal"/>
    <w:uiPriority w:val="59"/>
    <w:rsid w:val="008F6514"/>
    <w:pPr>
      <w:spacing w:after="0" w:line="240" w:lineRule="auto"/>
    </w:pPr>
    <w:rPr>
      <w:rFonts w:eastAsiaTheme="minorEastAsia"/>
      <w:color w:val="595959"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2"/>
    <w:unhideWhenUsed/>
    <w:qFormat/>
    <w:rsid w:val="008F6514"/>
    <w:pPr>
      <w:numPr>
        <w:numId w:val="1"/>
      </w:numPr>
    </w:pPr>
  </w:style>
  <w:style w:type="character" w:customStyle="1" w:styleId="Heading2Char">
    <w:name w:val="Heading 2 Char"/>
    <w:basedOn w:val="DefaultParagraphFont"/>
    <w:link w:val="Heading2"/>
    <w:uiPriority w:val="9"/>
    <w:rsid w:val="008F6514"/>
    <w:rPr>
      <w:rFonts w:asciiTheme="majorHAnsi" w:eastAsiaTheme="majorEastAsia" w:hAnsiTheme="majorHAnsi" w:cstheme="majorBidi"/>
      <w:b/>
      <w:bCs/>
      <w:color w:val="5B9BD5" w:themeColor="accent1"/>
      <w:sz w:val="28"/>
      <w:szCs w:val="28"/>
      <w:lang w:val="en-US" w:eastAsia="ja-JP"/>
    </w:rPr>
  </w:style>
  <w:style w:type="paragraph" w:customStyle="1" w:styleId="ContactInfo">
    <w:name w:val="Contact Info"/>
    <w:basedOn w:val="Normal"/>
    <w:uiPriority w:val="4"/>
    <w:qFormat/>
    <w:rsid w:val="008F6514"/>
    <w:pPr>
      <w:contextualSpacing/>
    </w:pPr>
  </w:style>
  <w:style w:type="character" w:styleId="Hyperlink">
    <w:name w:val="Hyperlink"/>
    <w:basedOn w:val="DefaultParagraphFont"/>
    <w:uiPriority w:val="99"/>
    <w:unhideWhenUsed/>
    <w:rsid w:val="008F6514"/>
    <w:rPr>
      <w:color w:val="0563C1" w:themeColor="hyperlink"/>
      <w:u w:val="single"/>
    </w:rPr>
  </w:style>
  <w:style w:type="paragraph" w:styleId="Header">
    <w:name w:val="header"/>
    <w:basedOn w:val="Normal"/>
    <w:link w:val="HeaderChar"/>
    <w:uiPriority w:val="99"/>
    <w:unhideWhenUsed/>
    <w:rsid w:val="008F6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514"/>
    <w:rPr>
      <w:rFonts w:eastAsiaTheme="minorEastAsia"/>
      <w:color w:val="595959" w:themeColor="text1" w:themeTint="A6"/>
      <w:sz w:val="20"/>
      <w:szCs w:val="20"/>
      <w:lang w:val="en-US" w:eastAsia="ja-JP"/>
    </w:rPr>
  </w:style>
  <w:style w:type="paragraph" w:styleId="Footer">
    <w:name w:val="footer"/>
    <w:basedOn w:val="Normal"/>
    <w:link w:val="FooterChar"/>
    <w:uiPriority w:val="99"/>
    <w:unhideWhenUsed/>
    <w:rsid w:val="008F6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514"/>
    <w:rPr>
      <w:rFonts w:eastAsiaTheme="minorEastAsia"/>
      <w:color w:val="595959" w:themeColor="text1" w:themeTint="A6"/>
      <w:sz w:val="20"/>
      <w:szCs w:val="20"/>
      <w:lang w:val="en-US" w:eastAsia="ja-JP"/>
    </w:rPr>
  </w:style>
  <w:style w:type="character" w:customStyle="1" w:styleId="Heading4Char">
    <w:name w:val="Heading 4 Char"/>
    <w:basedOn w:val="DefaultParagraphFont"/>
    <w:link w:val="Heading4"/>
    <w:uiPriority w:val="9"/>
    <w:semiHidden/>
    <w:rsid w:val="008F6514"/>
    <w:rPr>
      <w:rFonts w:asciiTheme="majorHAnsi" w:eastAsiaTheme="majorEastAsia" w:hAnsiTheme="majorHAnsi" w:cstheme="majorBidi"/>
      <w:i/>
      <w:iCs/>
      <w:color w:val="2E74B5" w:themeColor="accent1" w:themeShade="BF"/>
      <w:sz w:val="20"/>
      <w:szCs w:val="20"/>
      <w:lang w:val="en-US" w:eastAsia="ja-JP"/>
    </w:rPr>
  </w:style>
  <w:style w:type="paragraph" w:styleId="BalloonText">
    <w:name w:val="Balloon Text"/>
    <w:basedOn w:val="Normal"/>
    <w:link w:val="BalloonTextChar"/>
    <w:uiPriority w:val="99"/>
    <w:semiHidden/>
    <w:unhideWhenUsed/>
    <w:rsid w:val="008F6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514"/>
    <w:rPr>
      <w:rFonts w:ascii="Segoe UI" w:eastAsiaTheme="minorEastAsia" w:hAnsi="Segoe UI" w:cs="Segoe UI"/>
      <w:color w:val="595959" w:themeColor="text1" w:themeTint="A6"/>
      <w:sz w:val="18"/>
      <w:szCs w:val="18"/>
      <w:lang w:val="en-US" w:eastAsia="ja-JP"/>
    </w:rPr>
  </w:style>
  <w:style w:type="paragraph" w:styleId="IntenseQuote">
    <w:name w:val="Intense Quote"/>
    <w:basedOn w:val="Normal"/>
    <w:next w:val="Normal"/>
    <w:link w:val="IntenseQuoteChar"/>
    <w:uiPriority w:val="30"/>
    <w:qFormat/>
    <w:rsid w:val="006D3B6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D3B6C"/>
    <w:rPr>
      <w:rFonts w:eastAsiaTheme="minorEastAsia"/>
      <w:i/>
      <w:iCs/>
      <w:color w:val="5B9BD5" w:themeColor="accent1"/>
      <w:sz w:val="20"/>
      <w:szCs w:val="20"/>
      <w:lang w:val="en-US" w:eastAsia="ja-JP"/>
    </w:rPr>
  </w:style>
  <w:style w:type="character" w:styleId="IntenseReference">
    <w:name w:val="Intense Reference"/>
    <w:basedOn w:val="DefaultParagraphFont"/>
    <w:uiPriority w:val="32"/>
    <w:qFormat/>
    <w:rsid w:val="00E02359"/>
    <w:rPr>
      <w:rFonts w:cstheme="minorHAnsi"/>
      <w:smallCaps/>
      <w:color w:val="5B9BD5" w:themeColor="accent1"/>
      <w:spacing w:val="5"/>
      <w:sz w:val="18"/>
      <w:szCs w:val="18"/>
    </w:rPr>
  </w:style>
  <w:style w:type="table" w:customStyle="1" w:styleId="GridTable1Light-Accent41">
    <w:name w:val="Grid Table 1 Light - Accent 41"/>
    <w:basedOn w:val="TableNormal"/>
    <w:uiPriority w:val="46"/>
    <w:rsid w:val="00A423E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A423E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357AC1"/>
    <w:pPr>
      <w:spacing w:after="200" w:line="276" w:lineRule="auto"/>
      <w:ind w:left="720"/>
      <w:contextualSpacing/>
    </w:pPr>
    <w:rPr>
      <w:rFonts w:eastAsiaTheme="minorHAnsi"/>
      <w:color w:val="auto"/>
      <w:sz w:val="22"/>
      <w:szCs w:val="22"/>
      <w:lang w:val="en-GB" w:eastAsia="en-US"/>
    </w:rPr>
  </w:style>
  <w:style w:type="character" w:styleId="CommentReference">
    <w:name w:val="annotation reference"/>
    <w:basedOn w:val="DefaultParagraphFont"/>
    <w:uiPriority w:val="99"/>
    <w:semiHidden/>
    <w:unhideWhenUsed/>
    <w:rsid w:val="005B6B96"/>
    <w:rPr>
      <w:sz w:val="16"/>
      <w:szCs w:val="16"/>
    </w:rPr>
  </w:style>
  <w:style w:type="paragraph" w:styleId="CommentText">
    <w:name w:val="annotation text"/>
    <w:basedOn w:val="Normal"/>
    <w:link w:val="CommentTextChar"/>
    <w:uiPriority w:val="99"/>
    <w:semiHidden/>
    <w:unhideWhenUsed/>
    <w:rsid w:val="005B6B96"/>
    <w:pPr>
      <w:spacing w:line="240" w:lineRule="auto"/>
    </w:pPr>
  </w:style>
  <w:style w:type="character" w:customStyle="1" w:styleId="CommentTextChar">
    <w:name w:val="Comment Text Char"/>
    <w:basedOn w:val="DefaultParagraphFont"/>
    <w:link w:val="CommentText"/>
    <w:uiPriority w:val="99"/>
    <w:semiHidden/>
    <w:rsid w:val="005B6B96"/>
    <w:rPr>
      <w:rFonts w:eastAsiaTheme="minorEastAsia"/>
      <w:color w:val="595959" w:themeColor="text1" w:themeTint="A6"/>
      <w:sz w:val="20"/>
      <w:szCs w:val="20"/>
      <w:lang w:val="en-US" w:eastAsia="ja-JP"/>
    </w:rPr>
  </w:style>
  <w:style w:type="paragraph" w:styleId="CommentSubject">
    <w:name w:val="annotation subject"/>
    <w:basedOn w:val="CommentText"/>
    <w:next w:val="CommentText"/>
    <w:link w:val="CommentSubjectChar"/>
    <w:uiPriority w:val="99"/>
    <w:semiHidden/>
    <w:unhideWhenUsed/>
    <w:rsid w:val="005B6B96"/>
    <w:rPr>
      <w:b/>
      <w:bCs/>
    </w:rPr>
  </w:style>
  <w:style w:type="character" w:customStyle="1" w:styleId="CommentSubjectChar">
    <w:name w:val="Comment Subject Char"/>
    <w:basedOn w:val="CommentTextChar"/>
    <w:link w:val="CommentSubject"/>
    <w:uiPriority w:val="99"/>
    <w:semiHidden/>
    <w:rsid w:val="005B6B96"/>
    <w:rPr>
      <w:rFonts w:eastAsiaTheme="minorEastAsia"/>
      <w:b/>
      <w:bCs/>
      <w:color w:val="595959" w:themeColor="text1" w:themeTint="A6"/>
      <w:sz w:val="20"/>
      <w:szCs w:val="20"/>
      <w:lang w:val="en-US" w:eastAsia="ja-JP"/>
    </w:rPr>
  </w:style>
  <w:style w:type="paragraph" w:styleId="Revision">
    <w:name w:val="Revision"/>
    <w:hidden/>
    <w:uiPriority w:val="99"/>
    <w:semiHidden/>
    <w:rsid w:val="00373F88"/>
    <w:pPr>
      <w:spacing w:after="0" w:line="240" w:lineRule="auto"/>
    </w:pPr>
    <w:rPr>
      <w:rFonts w:eastAsiaTheme="minorEastAsia"/>
      <w:color w:val="595959" w:themeColor="text1" w:themeTint="A6"/>
      <w:sz w:val="20"/>
      <w:szCs w:val="20"/>
      <w:lang w:val="en-US" w:eastAsia="ja-JP"/>
    </w:rPr>
  </w:style>
  <w:style w:type="paragraph" w:customStyle="1" w:styleId="MainTitle">
    <w:name w:val="Main Title"/>
    <w:basedOn w:val="Normal"/>
    <w:link w:val="MainTitleChar"/>
    <w:qFormat/>
    <w:rsid w:val="00E02359"/>
    <w:pPr>
      <w:pBdr>
        <w:bottom w:val="single" w:sz="4" w:space="1" w:color="BDD6EE" w:themeColor="accent1" w:themeTint="66"/>
      </w:pBdr>
      <w:shd w:val="clear" w:color="auto" w:fill="DEEAF6" w:themeFill="accent1" w:themeFillTint="33"/>
      <w:spacing w:after="0" w:line="240" w:lineRule="auto"/>
      <w:jc w:val="both"/>
    </w:pPr>
  </w:style>
  <w:style w:type="character" w:customStyle="1" w:styleId="MainTitleChar">
    <w:name w:val="Main Title Char"/>
    <w:basedOn w:val="DefaultParagraphFont"/>
    <w:link w:val="MainTitle"/>
    <w:rsid w:val="00E02359"/>
    <w:rPr>
      <w:rFonts w:eastAsiaTheme="minorEastAsia"/>
      <w:color w:val="595959" w:themeColor="text1" w:themeTint="A6"/>
      <w:sz w:val="20"/>
      <w:szCs w:val="20"/>
      <w:shd w:val="clear" w:color="auto" w:fill="DEEAF6" w:themeFill="accent1" w:themeFillTint="33"/>
      <w:lang w:val="en-US" w:eastAsia="ja-JP"/>
    </w:rPr>
  </w:style>
  <w:style w:type="paragraph" w:customStyle="1" w:styleId="KeyFactsParagrapfTitle">
    <w:name w:val="Key Facts Paragrapf Title"/>
    <w:basedOn w:val="Normal"/>
    <w:link w:val="KeyFactsParagrapfTitleChar"/>
    <w:qFormat/>
    <w:rsid w:val="006E68FC"/>
    <w:pPr>
      <w:pBdr>
        <w:top w:val="single" w:sz="4" w:space="1" w:color="auto"/>
        <w:bottom w:val="single" w:sz="4" w:space="1" w:color="auto"/>
      </w:pBdr>
      <w:shd w:val="clear" w:color="auto" w:fill="DEEAF6" w:themeFill="accent1" w:themeFillTint="33"/>
      <w:spacing w:after="0" w:line="240" w:lineRule="auto"/>
    </w:pPr>
    <w:rPr>
      <w:b/>
      <w:sz w:val="16"/>
    </w:rPr>
  </w:style>
  <w:style w:type="character" w:customStyle="1" w:styleId="KeyFactsParagrapfTitleChar">
    <w:name w:val="Key Facts Paragrapf Title Char"/>
    <w:basedOn w:val="DefaultParagraphFont"/>
    <w:link w:val="KeyFactsParagrapfTitle"/>
    <w:rsid w:val="006E68FC"/>
    <w:rPr>
      <w:rFonts w:eastAsiaTheme="minorEastAsia"/>
      <w:b/>
      <w:color w:val="595959" w:themeColor="text1" w:themeTint="A6"/>
      <w:sz w:val="16"/>
      <w:szCs w:val="20"/>
      <w:shd w:val="clear" w:color="auto" w:fill="DEEAF6" w:themeFill="accent1" w:themeFillTint="33"/>
      <w:lang w:val="en-US" w:eastAsia="ja-JP"/>
    </w:rPr>
  </w:style>
  <w:style w:type="character" w:styleId="UnresolvedMention">
    <w:name w:val="Unresolved Mention"/>
    <w:basedOn w:val="DefaultParagraphFont"/>
    <w:uiPriority w:val="99"/>
    <w:semiHidden/>
    <w:unhideWhenUsed/>
    <w:rsid w:val="00C57F2F"/>
    <w:rPr>
      <w:color w:val="808080"/>
      <w:shd w:val="clear" w:color="auto" w:fill="E6E6E6"/>
    </w:rPr>
  </w:style>
  <w:style w:type="paragraph" w:customStyle="1" w:styleId="Pa1">
    <w:name w:val="Pa1"/>
    <w:basedOn w:val="Normal"/>
    <w:next w:val="Normal"/>
    <w:uiPriority w:val="99"/>
    <w:rsid w:val="00EB284A"/>
    <w:pPr>
      <w:autoSpaceDE w:val="0"/>
      <w:autoSpaceDN w:val="0"/>
      <w:adjustRightInd w:val="0"/>
      <w:spacing w:after="0" w:line="241" w:lineRule="atLeast"/>
    </w:pPr>
    <w:rPr>
      <w:rFonts w:ascii="Frutiger LT Std 45 Light" w:eastAsiaTheme="minorHAnsi" w:hAnsi="Frutiger LT Std 45 Light"/>
      <w:color w:val="auto"/>
      <w:sz w:val="24"/>
      <w:szCs w:val="24"/>
      <w:lang w:val="en-GB" w:eastAsia="en-US"/>
    </w:rPr>
  </w:style>
  <w:style w:type="character" w:customStyle="1" w:styleId="A4">
    <w:name w:val="A4"/>
    <w:uiPriority w:val="99"/>
    <w:rsid w:val="00EB284A"/>
    <w:rPr>
      <w:rFonts w:cs="Frutiger LT Std 45 Light"/>
      <w:color w:val="000000"/>
      <w:sz w:val="16"/>
      <w:szCs w:val="16"/>
    </w:rPr>
  </w:style>
  <w:style w:type="paragraph" w:customStyle="1" w:styleId="Pa3">
    <w:name w:val="Pa3"/>
    <w:basedOn w:val="Normal"/>
    <w:next w:val="Normal"/>
    <w:uiPriority w:val="99"/>
    <w:rsid w:val="00EB284A"/>
    <w:pPr>
      <w:autoSpaceDE w:val="0"/>
      <w:autoSpaceDN w:val="0"/>
      <w:adjustRightInd w:val="0"/>
      <w:spacing w:after="0" w:line="241" w:lineRule="atLeast"/>
    </w:pPr>
    <w:rPr>
      <w:rFonts w:ascii="Frutiger LT Std 45 Light" w:eastAsiaTheme="minorHAnsi" w:hAnsi="Frutiger LT Std 45 Light"/>
      <w:color w:val="auto"/>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7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plaint.info@financial-ombudsman.org.uk" TargetMode="External"/><Relationship Id="rId18" Type="http://schemas.openxmlformats.org/officeDocument/2006/relationships/hyperlink" Target="https://cityandcommercialinsurance.com/"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enquiries@smart-" TargetMode="External"/><Relationship Id="rId17" Type="http://schemas.openxmlformats.org/officeDocument/2006/relationships/hyperlink" Target="https://smart-sure.com/contact/" TargetMode="External"/><Relationship Id="rId2" Type="http://schemas.openxmlformats.org/officeDocument/2006/relationships/customXml" Target="../customXml/item2.xml"/><Relationship Id="rId16" Type="http://schemas.openxmlformats.org/officeDocument/2006/relationships/hyperlink" Target="mailto:enquiries@smart-cover.co.uk" TargetMode="External"/><Relationship Id="rId20" Type="http://schemas.openxmlformats.org/officeDocument/2006/relationships/hyperlink" Target="http://www.smart-sur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quiries@smart-sure.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i-fo.org"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enquiries@smart-sure.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enquiries@ci-fo.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C4857D-0222-45BA-9335-313C4B58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4418</Words>
  <Characters>25184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Smart-Cover Direct Limited</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Dixon</dc:creator>
  <cp:keywords/>
  <dc:description/>
  <cp:lastModifiedBy>Neil</cp:lastModifiedBy>
  <cp:revision>2</cp:revision>
  <cp:lastPrinted>2017-08-08T14:10:00Z</cp:lastPrinted>
  <dcterms:created xsi:type="dcterms:W3CDTF">2018-06-04T18:00:00Z</dcterms:created>
  <dcterms:modified xsi:type="dcterms:W3CDTF">2018-06-04T18:00:00Z</dcterms:modified>
</cp:coreProperties>
</file>